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rPr>
          <w:rFonts w:ascii="宋体" w:hAnsi="宋体"/>
          <w:bCs w:val="0"/>
          <w:sz w:val="44"/>
          <w:szCs w:val="44"/>
        </w:rPr>
      </w:pPr>
      <w:r>
        <w:rPr>
          <w:rFonts w:hint="eastAsia" w:ascii="宋体" w:hAnsi="宋体"/>
          <w:bCs w:val="0"/>
          <w:sz w:val="44"/>
          <w:szCs w:val="44"/>
        </w:rPr>
        <w:t>采购招标公告</w:t>
      </w:r>
    </w:p>
    <w:tbl>
      <w:tblPr>
        <w:tblStyle w:val="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96"/>
        <w:gridCol w:w="2099"/>
        <w:gridCol w:w="172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项目名称</w:t>
            </w:r>
          </w:p>
        </w:tc>
        <w:tc>
          <w:tcPr>
            <w:tcW w:w="2099" w:type="dxa"/>
          </w:tcPr>
          <w:p>
            <w:pPr>
              <w:rPr>
                <w:rFonts w:hint="default" w:ascii="仿宋_GB2312" w:eastAsia="仿宋_GB2312"/>
                <w:color w:val="000000"/>
                <w:sz w:val="24"/>
                <w:lang w:val="en-US" w:eastAsia="zh-CN"/>
              </w:rPr>
            </w:pPr>
            <w:r>
              <w:rPr>
                <w:rFonts w:hint="eastAsia" w:ascii="仿宋_GB2312" w:eastAsia="仿宋_GB2312"/>
                <w:color w:val="000000"/>
                <w:sz w:val="24"/>
                <w:lang w:val="en-US" w:eastAsia="zh-CN"/>
              </w:rPr>
              <w:t>深圳市工业展览馆升级改造项目可行性研究报告编制服务项目</w:t>
            </w:r>
          </w:p>
        </w:tc>
        <w:tc>
          <w:tcPr>
            <w:tcW w:w="1728" w:type="dxa"/>
          </w:tcPr>
          <w:p>
            <w:pPr>
              <w:jc w:val="center"/>
              <w:rPr>
                <w:rFonts w:ascii="仿宋_GB2312" w:eastAsia="仿宋_GB2312"/>
                <w:color w:val="000000"/>
                <w:sz w:val="24"/>
              </w:rPr>
            </w:pPr>
            <w:r>
              <w:rPr>
                <w:rFonts w:ascii="仿宋_GB2312" w:eastAsia="仿宋_GB2312"/>
                <w:color w:val="000000"/>
                <w:sz w:val="24"/>
              </w:rPr>
              <w:t>采购类型</w:t>
            </w:r>
          </w:p>
        </w:tc>
        <w:tc>
          <w:tcPr>
            <w:tcW w:w="2410" w:type="dxa"/>
          </w:tcPr>
          <w:p>
            <w:pPr>
              <w:rPr>
                <w:rFonts w:ascii="仿宋_GB2312" w:eastAsia="仿宋_GB2312"/>
                <w:color w:val="000000"/>
                <w:sz w:val="24"/>
              </w:rPr>
            </w:pPr>
            <w:r>
              <w:rPr>
                <w:rFonts w:hint="eastAsia" w:ascii="仿宋_GB2312" w:eastAsia="仿宋_GB2312"/>
                <w:color w:val="000000"/>
                <w:sz w:val="24"/>
              </w:rPr>
              <w:t>政府集中采购□</w:t>
            </w:r>
          </w:p>
          <w:p>
            <w:pPr>
              <w:rPr>
                <w:rFonts w:ascii="仿宋_GB2312" w:eastAsia="仿宋_GB2312"/>
                <w:color w:val="000000"/>
                <w:sz w:val="24"/>
              </w:rPr>
            </w:pPr>
            <w:r>
              <w:rPr>
                <w:rFonts w:hint="eastAsia" w:ascii="仿宋_GB2312" w:eastAsia="仿宋_GB2312"/>
                <w:color w:val="000000"/>
                <w:sz w:val="24"/>
              </w:rPr>
              <w:t>自行采购</w:t>
            </w:r>
            <w:r>
              <w:rPr>
                <w:rFonts w:hint="eastAsia" w:ascii="仿宋_GB2312" w:eastAsia="仿宋_GB2312"/>
                <w:color w:val="000000"/>
                <w:sz w:val="24"/>
              </w:rPr>
              <w:sym w:font="Wingdings 2" w:char="0052"/>
            </w:r>
          </w:p>
          <w:p>
            <w:pPr>
              <w:rPr>
                <w:rFonts w:ascii="仿宋_GB2312" w:eastAsia="仿宋_GB2312"/>
                <w:color w:val="000000"/>
                <w:sz w:val="24"/>
              </w:rPr>
            </w:pPr>
            <w:r>
              <w:rPr>
                <w:rFonts w:hint="eastAsia" w:ascii="仿宋_GB2312" w:eastAsia="仿宋_GB2312"/>
                <w:color w:val="000000"/>
                <w:sz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采购单位</w:t>
            </w:r>
          </w:p>
        </w:tc>
        <w:tc>
          <w:tcPr>
            <w:tcW w:w="2099" w:type="dxa"/>
          </w:tcPr>
          <w:p>
            <w:pPr>
              <w:rPr>
                <w:rFonts w:ascii="仿宋_GB2312" w:eastAsia="仿宋_GB2312"/>
                <w:color w:val="000000"/>
                <w:sz w:val="24"/>
              </w:rPr>
            </w:pPr>
            <w:r>
              <w:rPr>
                <w:rFonts w:hint="eastAsia" w:ascii="仿宋_GB2312" w:eastAsia="仿宋_GB2312"/>
                <w:color w:val="000000"/>
                <w:sz w:val="24"/>
              </w:rPr>
              <w:t>深圳市工业展览馆</w:t>
            </w:r>
          </w:p>
        </w:tc>
        <w:tc>
          <w:tcPr>
            <w:tcW w:w="1728" w:type="dxa"/>
            <w:vMerge w:val="restart"/>
          </w:tcPr>
          <w:p>
            <w:pPr>
              <w:jc w:val="center"/>
              <w:rPr>
                <w:rFonts w:ascii="仿宋_GB2312" w:eastAsia="仿宋_GB2312"/>
                <w:color w:val="000000"/>
                <w:sz w:val="24"/>
              </w:rPr>
            </w:pPr>
            <w:r>
              <w:rPr>
                <w:rFonts w:ascii="仿宋_GB2312" w:eastAsia="仿宋_GB2312"/>
                <w:color w:val="000000"/>
                <w:sz w:val="24"/>
              </w:rPr>
              <w:t>采购方式</w:t>
            </w:r>
          </w:p>
        </w:tc>
        <w:tc>
          <w:tcPr>
            <w:tcW w:w="2410" w:type="dxa"/>
            <w:vMerge w:val="restart"/>
          </w:tcPr>
          <w:p>
            <w:pPr>
              <w:rPr>
                <w:rFonts w:ascii="仿宋_GB2312" w:eastAsia="仿宋_GB2312"/>
                <w:color w:val="000000"/>
                <w:sz w:val="24"/>
              </w:rPr>
            </w:pPr>
            <w:r>
              <w:rPr>
                <w:rFonts w:hint="eastAsia" w:ascii="仿宋_GB2312" w:eastAsia="仿宋_GB2312"/>
                <w:color w:val="000000"/>
                <w:sz w:val="24"/>
              </w:rPr>
              <w:t>公开招标</w:t>
            </w:r>
            <w:r>
              <w:rPr>
                <w:rFonts w:hint="eastAsia" w:ascii="仿宋_GB2312" w:eastAsia="仿宋_GB2312"/>
                <w:color w:val="000000"/>
                <w:sz w:val="24"/>
              </w:rPr>
              <w:sym w:font="Wingdings 2" w:char="0052"/>
            </w:r>
          </w:p>
          <w:p>
            <w:pPr>
              <w:rPr>
                <w:rFonts w:ascii="仿宋_GB2312" w:eastAsia="仿宋_GB2312"/>
                <w:color w:val="000000"/>
                <w:sz w:val="24"/>
              </w:rPr>
            </w:pPr>
            <w:r>
              <w:rPr>
                <w:rFonts w:hint="eastAsia" w:ascii="仿宋_GB2312" w:eastAsia="仿宋_GB2312"/>
                <w:color w:val="000000"/>
                <w:sz w:val="24"/>
                <w:lang w:val="en-US" w:eastAsia="zh-CN"/>
              </w:rPr>
              <w:t>竞</w:t>
            </w:r>
            <w:r>
              <w:rPr>
                <w:rFonts w:hint="eastAsia" w:ascii="仿宋_GB2312" w:eastAsia="仿宋_GB2312"/>
                <w:color w:val="000000"/>
                <w:sz w:val="24"/>
              </w:rPr>
              <w:t>争性谈判□</w:t>
            </w:r>
          </w:p>
          <w:p>
            <w:pPr>
              <w:rPr>
                <w:rFonts w:ascii="仿宋_GB2312" w:eastAsia="仿宋_GB2312"/>
                <w:color w:val="000000"/>
                <w:sz w:val="24"/>
              </w:rPr>
            </w:pPr>
            <w:r>
              <w:rPr>
                <w:rFonts w:hint="eastAsia" w:ascii="仿宋_GB2312" w:eastAsia="仿宋_GB2312"/>
                <w:color w:val="000000"/>
                <w:sz w:val="24"/>
              </w:rPr>
              <w:t xml:space="preserve">单一来源□       </w:t>
            </w:r>
          </w:p>
          <w:p>
            <w:pPr>
              <w:rPr>
                <w:rFonts w:ascii="仿宋_GB2312" w:eastAsia="仿宋_GB2312"/>
                <w:color w:val="000000"/>
                <w:sz w:val="24"/>
              </w:rPr>
            </w:pPr>
            <w:r>
              <w:rPr>
                <w:rFonts w:hint="eastAsia" w:ascii="仿宋_GB2312" w:eastAsia="仿宋_GB2312"/>
                <w:color w:val="000000"/>
                <w:sz w:val="24"/>
                <w:lang w:val="en-US" w:eastAsia="zh-CN"/>
              </w:rPr>
              <w:t>竞</w:t>
            </w:r>
            <w:r>
              <w:rPr>
                <w:rFonts w:hint="eastAsia" w:ascii="仿宋_GB2312" w:eastAsia="仿宋_GB2312"/>
                <w:color w:val="000000"/>
                <w:sz w:val="24"/>
              </w:rPr>
              <w:t>价□</w:t>
            </w:r>
          </w:p>
          <w:p>
            <w:pPr>
              <w:rPr>
                <w:rFonts w:ascii="仿宋_GB2312" w:eastAsia="仿宋_GB2312"/>
                <w:color w:val="000000"/>
                <w:sz w:val="24"/>
              </w:rPr>
            </w:pPr>
            <w:r>
              <w:rPr>
                <w:rFonts w:hint="eastAsia" w:ascii="仿宋_GB2312" w:eastAsia="仿宋_GB2312"/>
                <w:color w:val="000000"/>
                <w:sz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财政采购预算限额（元）</w:t>
            </w:r>
          </w:p>
        </w:tc>
        <w:tc>
          <w:tcPr>
            <w:tcW w:w="2099" w:type="dxa"/>
            <w:vAlign w:val="center"/>
          </w:tcPr>
          <w:p>
            <w:pPr>
              <w:jc w:val="center"/>
              <w:rPr>
                <w:rFonts w:hint="eastAsia" w:ascii="仿宋_GB2312" w:eastAsia="仿宋_GB2312"/>
                <w:color w:val="000000"/>
                <w:sz w:val="24"/>
                <w:lang w:eastAsia="zh-CN"/>
              </w:rPr>
            </w:pPr>
            <w:r>
              <w:rPr>
                <w:rFonts w:hint="eastAsia" w:ascii="仿宋_GB2312" w:eastAsia="仿宋_GB2312"/>
                <w:color w:val="000000"/>
                <w:sz w:val="24"/>
              </w:rPr>
              <w:t>12</w:t>
            </w:r>
            <w:r>
              <w:rPr>
                <w:rFonts w:hint="eastAsia" w:ascii="仿宋_GB2312" w:eastAsia="仿宋_GB2312"/>
                <w:color w:val="000000"/>
                <w:sz w:val="24"/>
                <w:lang w:val="en-US" w:eastAsia="zh-CN"/>
              </w:rPr>
              <w:t>6</w:t>
            </w:r>
            <w:r>
              <w:rPr>
                <w:rFonts w:hint="eastAsia" w:ascii="仿宋_GB2312" w:eastAsia="仿宋_GB2312"/>
                <w:color w:val="000000"/>
                <w:sz w:val="24"/>
              </w:rPr>
              <w:t>000</w:t>
            </w:r>
          </w:p>
        </w:tc>
        <w:tc>
          <w:tcPr>
            <w:tcW w:w="1728" w:type="dxa"/>
            <w:vMerge w:val="continue"/>
          </w:tcPr>
          <w:p>
            <w:pPr>
              <w:rPr>
                <w:rFonts w:ascii="仿宋_GB2312" w:eastAsia="仿宋_GB2312"/>
                <w:color w:val="000000"/>
                <w:sz w:val="24"/>
              </w:rPr>
            </w:pPr>
          </w:p>
        </w:tc>
        <w:tc>
          <w:tcPr>
            <w:tcW w:w="2410" w:type="dxa"/>
            <w:vMerge w:val="continue"/>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552" w:type="dxa"/>
            <w:gridSpan w:val="2"/>
            <w:vAlign w:val="center"/>
          </w:tcPr>
          <w:p>
            <w:pPr>
              <w:jc w:val="center"/>
              <w:rPr>
                <w:rFonts w:ascii="仿宋_GB2312" w:eastAsia="仿宋_GB2312"/>
                <w:color w:val="000000"/>
                <w:sz w:val="24"/>
              </w:rPr>
            </w:pPr>
            <w:r>
              <w:rPr>
                <w:rFonts w:hint="eastAsia" w:ascii="仿宋_GB2312" w:eastAsia="仿宋_GB2312"/>
                <w:color w:val="000000"/>
                <w:sz w:val="24"/>
              </w:rPr>
              <w:t>采购编号</w:t>
            </w:r>
          </w:p>
        </w:tc>
        <w:tc>
          <w:tcPr>
            <w:tcW w:w="2099" w:type="dxa"/>
            <w:vAlign w:val="center"/>
          </w:tcPr>
          <w:p>
            <w:pPr>
              <w:jc w:val="center"/>
              <w:rPr>
                <w:rFonts w:ascii="仿宋_GB2312" w:eastAsia="仿宋_GB2312"/>
                <w:color w:val="000000"/>
                <w:sz w:val="24"/>
              </w:rPr>
            </w:pPr>
            <w:r>
              <w:rPr>
                <w:rFonts w:hint="eastAsia" w:ascii="仿宋_GB2312" w:eastAsia="仿宋_GB2312"/>
                <w:color w:val="000000"/>
                <w:sz w:val="24"/>
              </w:rPr>
              <w:t>无</w:t>
            </w:r>
          </w:p>
        </w:tc>
        <w:tc>
          <w:tcPr>
            <w:tcW w:w="1728" w:type="dxa"/>
          </w:tcPr>
          <w:p>
            <w:pPr>
              <w:jc w:val="center"/>
              <w:rPr>
                <w:rFonts w:ascii="仿宋_GB2312" w:eastAsia="仿宋_GB2312"/>
                <w:color w:val="000000"/>
                <w:sz w:val="24"/>
              </w:rPr>
            </w:pPr>
            <w:r>
              <w:rPr>
                <w:rFonts w:hint="eastAsia" w:ascii="仿宋_GB2312" w:eastAsia="仿宋_GB2312"/>
                <w:color w:val="000000"/>
                <w:sz w:val="24"/>
              </w:rPr>
              <w:t>招标起始日期</w:t>
            </w:r>
          </w:p>
        </w:tc>
        <w:tc>
          <w:tcPr>
            <w:tcW w:w="2410" w:type="dxa"/>
          </w:tcPr>
          <w:p>
            <w:pPr>
              <w:rPr>
                <w:rFonts w:ascii="仿宋_GB2312" w:eastAsia="仿宋_GB2312"/>
                <w:color w:val="000000"/>
                <w:sz w:val="24"/>
              </w:rPr>
            </w:pPr>
            <w:r>
              <w:rPr>
                <w:rFonts w:hint="eastAsia" w:ascii="仿宋_GB2312" w:eastAsia="仿宋_GB2312"/>
                <w:color w:val="000000"/>
                <w:sz w:val="24"/>
              </w:rPr>
              <w:t>2022年</w:t>
            </w:r>
            <w:r>
              <w:rPr>
                <w:rFonts w:hint="eastAsia" w:ascii="仿宋_GB2312" w:eastAsia="仿宋_GB2312"/>
                <w:color w:val="000000"/>
                <w:sz w:val="24"/>
                <w:lang w:val="en-US" w:eastAsia="zh-CN"/>
              </w:rPr>
              <w:t>9</w:t>
            </w:r>
            <w:r>
              <w:rPr>
                <w:rFonts w:hint="eastAsia" w:ascii="仿宋_GB2312" w:eastAsia="仿宋_GB2312"/>
                <w:color w:val="000000"/>
                <w:sz w:val="24"/>
              </w:rPr>
              <w:t>月</w:t>
            </w:r>
            <w:r>
              <w:rPr>
                <w:rFonts w:hint="eastAsia" w:ascii="仿宋_GB2312" w:eastAsia="仿宋_GB2312"/>
                <w:color w:val="000000"/>
                <w:sz w:val="24"/>
                <w:lang w:val="en-US" w:eastAsia="zh-CN"/>
              </w:rPr>
              <w:t>27</w:t>
            </w:r>
            <w:r>
              <w:rPr>
                <w:rFonts w:hint="eastAsia" w:ascii="仿宋_GB2312" w:eastAsia="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552" w:type="dxa"/>
            <w:gridSpan w:val="2"/>
            <w:vAlign w:val="center"/>
          </w:tcPr>
          <w:p>
            <w:pPr>
              <w:jc w:val="center"/>
              <w:rPr>
                <w:rFonts w:ascii="仿宋_GB2312" w:eastAsia="仿宋_GB2312"/>
                <w:color w:val="000000"/>
                <w:sz w:val="24"/>
              </w:rPr>
            </w:pPr>
            <w:r>
              <w:rPr>
                <w:rFonts w:hint="eastAsia" w:ascii="仿宋_GB2312" w:eastAsia="仿宋_GB2312"/>
                <w:color w:val="000000"/>
                <w:sz w:val="24"/>
              </w:rPr>
              <w:t>招标公告正文</w:t>
            </w:r>
          </w:p>
        </w:tc>
        <w:tc>
          <w:tcPr>
            <w:tcW w:w="6237" w:type="dxa"/>
            <w:gridSpan w:val="3"/>
            <w:vAlign w:val="center"/>
          </w:tcPr>
          <w:p>
            <w:pPr>
              <w:jc w:val="center"/>
              <w:rPr>
                <w:rFonts w:ascii="仿宋_GB2312" w:eastAsia="仿宋_GB2312"/>
                <w:color w:val="000000"/>
                <w:sz w:val="24"/>
              </w:rPr>
            </w:pPr>
            <w:r>
              <w:rPr>
                <w:rFonts w:hint="eastAsia" w:ascii="仿宋_GB2312" w:eastAsia="仿宋_GB2312"/>
                <w:color w:val="000000"/>
                <w:sz w:val="24"/>
              </w:rPr>
              <w:t>详见具体</w:t>
            </w:r>
            <w:r>
              <w:rPr>
                <w:rFonts w:ascii="仿宋_GB2312" w:eastAsia="仿宋_GB2312"/>
                <w:color w:val="000000"/>
                <w:sz w:val="24"/>
              </w:rPr>
              <w:t>技术要求内容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2552" w:type="dxa"/>
            <w:gridSpan w:val="2"/>
            <w:vAlign w:val="center"/>
          </w:tcPr>
          <w:p>
            <w:pPr>
              <w:jc w:val="center"/>
              <w:rPr>
                <w:rFonts w:ascii="仿宋_GB2312" w:eastAsia="仿宋_GB2312"/>
                <w:color w:val="000000"/>
                <w:sz w:val="24"/>
              </w:rPr>
            </w:pPr>
          </w:p>
          <w:p>
            <w:pPr>
              <w:jc w:val="center"/>
              <w:rPr>
                <w:rFonts w:ascii="仿宋_GB2312" w:eastAsia="仿宋_GB2312"/>
                <w:color w:val="000000"/>
                <w:sz w:val="24"/>
              </w:rPr>
            </w:pPr>
            <w:r>
              <w:rPr>
                <w:rFonts w:hint="eastAsia" w:ascii="仿宋_GB2312" w:eastAsia="仿宋_GB2312"/>
                <w:color w:val="000000"/>
                <w:sz w:val="24"/>
              </w:rPr>
              <w:t>项目背景(或概况)</w:t>
            </w:r>
          </w:p>
        </w:tc>
        <w:tc>
          <w:tcPr>
            <w:tcW w:w="6237" w:type="dxa"/>
            <w:gridSpan w:val="3"/>
            <w:vAlign w:val="center"/>
          </w:tcPr>
          <w:p>
            <w:pPr>
              <w:rPr>
                <w:rFonts w:ascii="仿宋_GB2312" w:eastAsia="仿宋_GB2312"/>
                <w:color w:val="000000"/>
                <w:sz w:val="24"/>
              </w:rPr>
            </w:pPr>
            <w:r>
              <w:rPr>
                <w:rFonts w:hint="eastAsia" w:ascii="仿宋_GB2312" w:eastAsia="仿宋_GB2312"/>
                <w:color w:val="000000"/>
                <w:sz w:val="24"/>
              </w:rPr>
              <w:t>项目名称：深圳市工业展览馆</w:t>
            </w:r>
            <w:r>
              <w:rPr>
                <w:rFonts w:hint="eastAsia" w:ascii="仿宋_GB2312" w:eastAsia="仿宋_GB2312"/>
                <w:color w:val="000000"/>
                <w:sz w:val="24"/>
                <w:lang w:val="en-US" w:eastAsia="zh-CN"/>
              </w:rPr>
              <w:t>升级</w:t>
            </w:r>
            <w:r>
              <w:rPr>
                <w:rFonts w:hint="eastAsia" w:ascii="仿宋_GB2312" w:eastAsia="仿宋_GB2312"/>
                <w:color w:val="000000"/>
                <w:sz w:val="24"/>
              </w:rPr>
              <w:t>改造项目</w:t>
            </w:r>
          </w:p>
          <w:p>
            <w:pPr>
              <w:rPr>
                <w:rFonts w:hint="default" w:ascii="仿宋_GB2312" w:eastAsia="仿宋_GB2312"/>
                <w:color w:val="000000"/>
                <w:sz w:val="24"/>
                <w:lang w:val="en-US" w:eastAsia="zh-CN"/>
              </w:rPr>
            </w:pPr>
            <w:r>
              <w:rPr>
                <w:rFonts w:hint="eastAsia" w:ascii="仿宋_GB2312" w:eastAsia="仿宋_GB2312"/>
                <w:color w:val="000000"/>
                <w:sz w:val="24"/>
              </w:rPr>
              <w:t>项目建设地点：深圳市</w:t>
            </w:r>
            <w:r>
              <w:rPr>
                <w:rFonts w:hint="eastAsia" w:ascii="仿宋_GB2312" w:eastAsia="仿宋_GB2312"/>
                <w:color w:val="000000"/>
                <w:sz w:val="24"/>
                <w:lang w:val="en-US" w:eastAsia="zh-CN"/>
              </w:rPr>
              <w:t>市民中心B区</w:t>
            </w:r>
          </w:p>
          <w:p>
            <w:pPr>
              <w:rPr>
                <w:rFonts w:ascii="仿宋_GB2312" w:eastAsia="仿宋_GB2312"/>
                <w:color w:val="000000"/>
                <w:sz w:val="24"/>
              </w:rPr>
            </w:pPr>
            <w:r>
              <w:rPr>
                <w:rFonts w:hint="eastAsia" w:ascii="仿宋_GB2312" w:eastAsia="仿宋_GB2312"/>
                <w:color w:val="000000"/>
                <w:sz w:val="24"/>
              </w:rPr>
              <w:t>建设规模：建筑面积约10000平方米</w:t>
            </w:r>
          </w:p>
          <w:p>
            <w:pPr>
              <w:rPr>
                <w:rFonts w:ascii="仿宋_GB2312" w:eastAsia="仿宋_GB2312"/>
                <w:color w:val="000000"/>
                <w:sz w:val="24"/>
              </w:rPr>
            </w:pPr>
            <w:r>
              <w:rPr>
                <w:rFonts w:hint="eastAsia" w:ascii="仿宋_GB2312" w:eastAsia="仿宋_GB2312"/>
                <w:color w:val="000000"/>
                <w:sz w:val="24"/>
              </w:rPr>
              <w:t>项目投资估算：5000万元</w:t>
            </w:r>
          </w:p>
          <w:p>
            <w:pPr>
              <w:rPr>
                <w:rFonts w:hint="eastAsia" w:ascii="仿宋_GB2312" w:eastAsia="仿宋_GB2312"/>
                <w:color w:val="000000"/>
                <w:sz w:val="24"/>
              </w:rPr>
            </w:pPr>
            <w:r>
              <w:rPr>
                <w:rFonts w:hint="eastAsia" w:ascii="仿宋_GB2312" w:eastAsia="仿宋_GB2312"/>
                <w:color w:val="000000"/>
                <w:sz w:val="24"/>
              </w:rPr>
              <w:t>建设期限：从开工到竣工验收交付，施工工期约6个月</w:t>
            </w:r>
          </w:p>
          <w:p>
            <w:pPr>
              <w:rPr>
                <w:rFonts w:hint="default" w:asci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456" w:type="dxa"/>
            <w:vAlign w:val="center"/>
          </w:tcPr>
          <w:p>
            <w:pPr>
              <w:jc w:val="center"/>
              <w:rPr>
                <w:rFonts w:ascii="仿宋_GB2312" w:eastAsia="仿宋_GB2312"/>
                <w:color w:val="000000"/>
                <w:sz w:val="24"/>
              </w:rPr>
            </w:pPr>
            <w:r>
              <w:rPr>
                <w:rFonts w:hint="eastAsia" w:ascii="仿宋_GB2312" w:eastAsia="仿宋_GB2312"/>
                <w:color w:val="auto"/>
                <w:sz w:val="24"/>
              </w:rPr>
              <w:t>投标人资质要求</w:t>
            </w:r>
          </w:p>
        </w:tc>
        <w:tc>
          <w:tcPr>
            <w:tcW w:w="8333" w:type="dxa"/>
            <w:gridSpan w:val="4"/>
          </w:tcPr>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1.具备独立承担民事责任的能力；</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2.具有良好的商业信誉和健全的财务会计制度；</w:t>
            </w:r>
          </w:p>
          <w:p>
            <w:pPr>
              <w:spacing w:line="440" w:lineRule="exact"/>
              <w:ind w:firstLine="240" w:firstLineChars="100"/>
              <w:rPr>
                <w:rFonts w:hint="eastAsia" w:ascii="仿宋_GB2312" w:eastAsia="仿宋_GB2312"/>
                <w:sz w:val="24"/>
                <w:szCs w:val="24"/>
              </w:rPr>
            </w:pPr>
            <w:r>
              <w:rPr>
                <w:rFonts w:hint="eastAsia" w:ascii="仿宋_GB2312" w:eastAsia="仿宋_GB2312"/>
                <w:sz w:val="24"/>
                <w:szCs w:val="24"/>
              </w:rPr>
              <w:t>3.具有履行合同所必需的设备和专业技术能力；</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eastAsia="仿宋_GB2312"/>
                <w:sz w:val="24"/>
                <w:szCs w:val="24"/>
              </w:rPr>
              <w:t>4.具有依法缴纳税收和社会保障资金的良好记录；</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5. 投标人及其法定代表人参与政府采购活动前三年内（投标人成立不足三年的可从成立之日起算），在经营活动中无重大违法记录、无行贿犯罪记录、无串通投标、弄虚作假不良行为记录被暂停投标资格期间的情况（由投标人在《政府采购投标及履约承诺函》中作出声明）;投标人及其法定代表人于前三年内（投标人成立不足三年的可从成立之日起算）无因违反建设工程法律、法规规定而受到建设行政主管部门红色警示并正在红色警示期间的情况（由投标人在《政府采购投标及履约承诺函》中作出声明）； </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6.本项目不接受联合体投标。 </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7.法律法规的其他条件。</w:t>
            </w:r>
          </w:p>
          <w:p>
            <w:pPr>
              <w:spacing w:line="440" w:lineRule="exact"/>
              <w:ind w:firstLine="240" w:firstLineChars="100"/>
              <w:rPr>
                <w:rFonts w:hint="eastAsia" w:ascii="仿宋_GB2312" w:eastAsia="仿宋_GB2312"/>
                <w:color w:val="FF0000"/>
                <w:sz w:val="24"/>
              </w:rPr>
            </w:pPr>
          </w:p>
          <w:p>
            <w:pPr>
              <w:spacing w:line="440" w:lineRule="exact"/>
              <w:ind w:firstLine="240" w:firstLineChars="1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trPr>
        <w:tc>
          <w:tcPr>
            <w:tcW w:w="456" w:type="dxa"/>
          </w:tcPr>
          <w:p>
            <w:pPr>
              <w:jc w:val="center"/>
              <w:rPr>
                <w:rFonts w:ascii="仿宋_GB2312" w:eastAsia="仿宋_GB2312"/>
                <w:color w:val="000000"/>
                <w:sz w:val="24"/>
              </w:rPr>
            </w:pPr>
            <w:r>
              <w:rPr>
                <w:rFonts w:hint="eastAsia" w:ascii="仿宋_GB2312" w:eastAsia="仿宋_GB2312"/>
                <w:color w:val="auto"/>
                <w:sz w:val="24"/>
              </w:rPr>
              <w:t>具体技术要求</w:t>
            </w:r>
          </w:p>
        </w:tc>
        <w:tc>
          <w:tcPr>
            <w:tcW w:w="8333" w:type="dxa"/>
            <w:gridSpan w:val="4"/>
          </w:tcPr>
          <w:p>
            <w:pPr>
              <w:spacing w:line="440" w:lineRule="exact"/>
              <w:rPr>
                <w:rFonts w:hint="default" w:ascii="仿宋_GB2312" w:eastAsia="仿宋_GB2312"/>
                <w:color w:val="000000"/>
                <w:sz w:val="24"/>
                <w:lang w:val="en-US" w:eastAsia="zh-CN"/>
              </w:rPr>
            </w:pPr>
            <w:r>
              <w:rPr>
                <w:rFonts w:hint="eastAsia" w:ascii="仿宋_GB2312" w:eastAsia="仿宋_GB2312"/>
                <w:color w:val="000000"/>
                <w:sz w:val="24"/>
                <w:lang w:val="en-US" w:eastAsia="zh-CN"/>
              </w:rPr>
              <w:t>质量要求：</w:t>
            </w:r>
            <w:r>
              <w:rPr>
                <w:rFonts w:hint="default" w:ascii="仿宋_GB2312" w:eastAsia="仿宋_GB2312"/>
                <w:color w:val="000000"/>
                <w:sz w:val="24"/>
                <w:lang w:val="en-US" w:eastAsia="zh-CN"/>
              </w:rPr>
              <w:t>按国家现行的规范和标准完成</w:t>
            </w:r>
            <w:r>
              <w:rPr>
                <w:rFonts w:hint="eastAsia" w:ascii="仿宋_GB2312" w:eastAsia="仿宋_GB2312"/>
                <w:color w:val="000000"/>
                <w:sz w:val="24"/>
                <w:lang w:val="en-US" w:eastAsia="zh-CN"/>
              </w:rPr>
              <w:t>可行性研究报告</w:t>
            </w:r>
            <w:r>
              <w:rPr>
                <w:rFonts w:hint="default" w:ascii="仿宋_GB2312" w:eastAsia="仿宋_GB2312"/>
                <w:color w:val="000000"/>
                <w:sz w:val="24"/>
                <w:lang w:val="en-US" w:eastAsia="zh-CN"/>
              </w:rPr>
              <w:t>编制及评审报批工作，并配合招标人完成发改部门</w:t>
            </w:r>
            <w:r>
              <w:rPr>
                <w:rFonts w:hint="eastAsia" w:ascii="仿宋_GB2312" w:eastAsia="仿宋_GB2312"/>
                <w:color w:val="000000"/>
                <w:sz w:val="24"/>
                <w:lang w:val="en-US" w:eastAsia="zh-CN"/>
              </w:rPr>
              <w:t>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56" w:type="dxa"/>
          </w:tcPr>
          <w:p>
            <w:pPr>
              <w:jc w:val="center"/>
              <w:rPr>
                <w:rFonts w:ascii="仿宋_GB2312" w:eastAsia="仿宋_GB2312"/>
                <w:color w:val="FF0000"/>
                <w:sz w:val="24"/>
              </w:rPr>
            </w:pPr>
            <w:r>
              <w:rPr>
                <w:rFonts w:hint="eastAsia" w:ascii="仿宋_GB2312" w:eastAsia="仿宋_GB2312"/>
                <w:color w:val="auto"/>
                <w:sz w:val="24"/>
              </w:rPr>
              <w:t>采购需求</w:t>
            </w:r>
          </w:p>
        </w:tc>
        <w:tc>
          <w:tcPr>
            <w:tcW w:w="8333" w:type="dxa"/>
            <w:gridSpan w:val="4"/>
          </w:tcPr>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1.可行性研究报告</w:t>
            </w:r>
            <w:r>
              <w:rPr>
                <w:rFonts w:hint="eastAsia" w:ascii="仿宋_GB2312" w:hAnsi="Times New Roman" w:eastAsia="仿宋_GB2312" w:cs="Times New Roman"/>
                <w:sz w:val="24"/>
                <w:szCs w:val="24"/>
              </w:rPr>
              <w:t>编制：</w:t>
            </w:r>
          </w:p>
          <w:p>
            <w:pPr>
              <w:spacing w:line="440" w:lineRule="exact"/>
              <w:ind w:firstLine="240" w:firstLineChars="100"/>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1</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企业资质证书；</w:t>
            </w:r>
          </w:p>
          <w:p>
            <w:pPr>
              <w:spacing w:line="440" w:lineRule="exact"/>
              <w:ind w:firstLine="240" w:firstLineChars="100"/>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执行文件；</w:t>
            </w:r>
          </w:p>
          <w:p>
            <w:pPr>
              <w:spacing w:line="440" w:lineRule="exact"/>
              <w:ind w:firstLine="240" w:firstLineChars="10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（3）投标报价；</w:t>
            </w:r>
          </w:p>
          <w:p>
            <w:pPr>
              <w:spacing w:line="440" w:lineRule="exact"/>
              <w:ind w:firstLine="240" w:firstLineChars="100"/>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（4）其他企业相关材料。</w:t>
            </w:r>
          </w:p>
          <w:p>
            <w:pPr>
              <w:ind w:firstLine="240" w:firstLineChars="100"/>
              <w:rPr>
                <w:rFonts w:hint="eastAsia" w:ascii="仿宋_GB2312" w:eastAsia="仿宋_GB2312" w:cs="Times New Roman"/>
                <w:sz w:val="24"/>
                <w:szCs w:val="24"/>
                <w:lang w:val="en-US" w:eastAsia="zh-CN"/>
              </w:rPr>
            </w:pPr>
            <w:r>
              <w:rPr>
                <w:rFonts w:hint="eastAsia" w:ascii="仿宋_GB2312" w:eastAsia="仿宋_GB2312" w:cs="Times New Roman"/>
                <w:sz w:val="24"/>
                <w:szCs w:val="24"/>
                <w:lang w:val="en-US" w:eastAsia="zh-CN"/>
              </w:rPr>
              <w:t>2.完成期限：</w:t>
            </w:r>
          </w:p>
          <w:p>
            <w:pPr>
              <w:ind w:firstLine="240" w:firstLineChars="100"/>
              <w:rPr>
                <w:rFonts w:hint="eastAsia" w:ascii="仿宋" w:hAnsi="仿宋" w:eastAsia="仿宋" w:cs="仿宋"/>
                <w:sz w:val="24"/>
                <w:szCs w:val="24"/>
                <w:lang w:val="en-US" w:eastAsia="zh-CN"/>
              </w:rPr>
            </w:pPr>
            <w:r>
              <w:rPr>
                <w:rFonts w:hint="eastAsia" w:ascii="仿宋_GB2312" w:eastAsia="仿宋_GB2312"/>
                <w:sz w:val="24"/>
                <w:szCs w:val="24"/>
                <w:lang w:val="en-US" w:eastAsia="zh-CN"/>
              </w:rPr>
              <w:t>签订合同后15日历天内完成成果提交。</w:t>
            </w:r>
          </w:p>
          <w:p>
            <w:pPr>
              <w:numPr>
                <w:ilvl w:val="0"/>
                <w:numId w:val="0"/>
              </w:numPr>
              <w:spacing w:line="440" w:lineRule="exact"/>
              <w:ind w:firstLine="240" w:firstLineChars="100"/>
              <w:rPr>
                <w:rFonts w:hint="eastAsia" w:ascii="仿宋_GB2312" w:eastAsia="仿宋_GB2312"/>
                <w:sz w:val="24"/>
                <w:szCs w:val="24"/>
                <w:lang w:val="en-US" w:eastAsia="zh-CN"/>
              </w:rPr>
            </w:pPr>
            <w:r>
              <w:rPr>
                <w:rFonts w:hint="eastAsia" w:ascii="仿宋_GB2312" w:eastAsia="仿宋_GB2312" w:cs="Times New Roman"/>
                <w:sz w:val="24"/>
                <w:szCs w:val="24"/>
                <w:lang w:val="en-US" w:eastAsia="zh-CN"/>
              </w:rPr>
              <w:t>3.付款方式:财政拨款转账；</w:t>
            </w:r>
            <w:r>
              <w:rPr>
                <w:rFonts w:hint="eastAsia" w:ascii="仿宋_GB2312" w:eastAsia="仿宋_GB2312"/>
                <w:sz w:val="24"/>
                <w:szCs w:val="24"/>
                <w:lang w:val="en-US" w:eastAsia="zh-CN"/>
              </w:rPr>
              <w:t>签订合同后</w:t>
            </w:r>
            <w:r>
              <w:rPr>
                <w:rFonts w:hint="eastAsia" w:ascii="仿宋_GB2312" w:eastAsia="仿宋_GB2312"/>
                <w:sz w:val="24"/>
                <w:szCs w:val="24"/>
                <w:lang w:eastAsia="zh-CN"/>
              </w:rPr>
              <w:t>，</w:t>
            </w:r>
            <w:r>
              <w:rPr>
                <w:rFonts w:hint="eastAsia" w:ascii="仿宋_GB2312" w:eastAsia="仿宋_GB2312"/>
                <w:sz w:val="24"/>
                <w:szCs w:val="24"/>
                <w:lang w:val="en-US" w:eastAsia="zh-CN"/>
              </w:rPr>
              <w:t>待取得可行性研究报告批复，前期经费下达后付合同价款70%，剩余尾款以项目结算价扣除首笔款后的30%结清。</w:t>
            </w:r>
          </w:p>
          <w:p>
            <w:pPr>
              <w:numPr>
                <w:ilvl w:val="0"/>
                <w:numId w:val="0"/>
              </w:numPr>
              <w:spacing w:line="440" w:lineRule="exact"/>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4.备注：其他具体事项将在合同中进行约定。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456" w:type="dxa"/>
          </w:tcPr>
          <w:p>
            <w:pPr>
              <w:jc w:val="center"/>
              <w:rPr>
                <w:rFonts w:ascii="仿宋_GB2312" w:eastAsia="仿宋_GB2312"/>
                <w:color w:val="000000"/>
                <w:sz w:val="24"/>
              </w:rPr>
            </w:pPr>
            <w:r>
              <w:rPr>
                <w:rFonts w:hint="eastAsia" w:ascii="仿宋_GB2312" w:eastAsia="仿宋_GB2312"/>
                <w:color w:val="000000"/>
                <w:sz w:val="24"/>
              </w:rPr>
              <w:t>采购相关说明</w:t>
            </w:r>
          </w:p>
        </w:tc>
        <w:tc>
          <w:tcPr>
            <w:tcW w:w="8333" w:type="dxa"/>
            <w:gridSpan w:val="4"/>
          </w:tcPr>
          <w:p>
            <w:pPr>
              <w:spacing w:line="440" w:lineRule="exact"/>
              <w:ind w:firstLine="240" w:firstLineChars="100"/>
              <w:rPr>
                <w:rFonts w:hint="default" w:ascii="仿宋_GB2312" w:hAnsi="Times New Roman" w:eastAsia="仿宋_GB2312" w:cs="Times New Roman"/>
                <w:sz w:val="24"/>
                <w:szCs w:val="24"/>
                <w:lang w:val="en-US" w:eastAsia="zh-CN"/>
              </w:rPr>
            </w:pPr>
            <w:r>
              <w:rPr>
                <w:rFonts w:hint="eastAsia" w:ascii="仿宋_GB2312" w:eastAsia="仿宋_GB2312"/>
                <w:color w:val="000000"/>
                <w:sz w:val="24"/>
                <w:lang w:val="en-US" w:eastAsia="zh-CN"/>
              </w:rPr>
              <w:t>投标人需将</w:t>
            </w:r>
            <w:r>
              <w:rPr>
                <w:rFonts w:hint="eastAsia" w:ascii="仿宋_GB2312" w:hAnsi="Times New Roman" w:eastAsia="仿宋_GB2312" w:cs="Times New Roman"/>
                <w:sz w:val="24"/>
                <w:szCs w:val="24"/>
                <w:lang w:val="en-US" w:eastAsia="zh-CN"/>
              </w:rPr>
              <w:t>企业资质证书、执行文件、投标报价等纸质原件加盖公章同时扫描</w:t>
            </w:r>
            <w:r>
              <w:rPr>
                <w:rFonts w:hint="eastAsia" w:ascii="仿宋_GB2312" w:hAnsi="Times New Roman" w:eastAsia="仿宋_GB2312" w:cs="Times New Roman"/>
                <w:sz w:val="24"/>
                <w:szCs w:val="24"/>
              </w:rPr>
              <w:t>刻录在同一张光盘中</w:t>
            </w:r>
            <w:r>
              <w:rPr>
                <w:rFonts w:hint="eastAsia" w:ascii="仿宋_GB2312" w:hAnsi="Times New Roman" w:eastAsia="仿宋_GB2312" w:cs="Times New Roman"/>
                <w:sz w:val="24"/>
                <w:szCs w:val="24"/>
                <w:lang w:val="en-US" w:eastAsia="zh-CN"/>
              </w:rPr>
              <w:t>交至采购单位</w:t>
            </w:r>
            <w:r>
              <w:rPr>
                <w:rFonts w:hint="eastAsia" w:ascii="仿宋_GB2312" w:hAnsi="Times New Roman" w:eastAsia="仿宋_GB2312" w:cs="Times New Roman"/>
                <w:sz w:val="24"/>
                <w:szCs w:val="24"/>
              </w:rPr>
              <w:t>。</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投标报名时间：2022年</w:t>
            </w:r>
            <w:r>
              <w:rPr>
                <w:rFonts w:hint="eastAsia" w:ascii="仿宋_GB2312" w:eastAsia="仿宋_GB2312"/>
                <w:color w:val="000000"/>
                <w:sz w:val="24"/>
                <w:lang w:val="en-US" w:eastAsia="zh-CN"/>
              </w:rPr>
              <w:t>9</w:t>
            </w:r>
            <w:r>
              <w:rPr>
                <w:rFonts w:hint="eastAsia" w:ascii="仿宋_GB2312" w:eastAsia="仿宋_GB2312"/>
                <w:color w:val="000000"/>
                <w:sz w:val="24"/>
              </w:rPr>
              <w:t>月</w:t>
            </w:r>
            <w:r>
              <w:rPr>
                <w:rFonts w:hint="eastAsia" w:ascii="仿宋_GB2312" w:eastAsia="仿宋_GB2312"/>
                <w:color w:val="000000"/>
                <w:sz w:val="24"/>
                <w:lang w:val="en-US" w:eastAsia="zh-CN"/>
              </w:rPr>
              <w:t>27</w:t>
            </w:r>
            <w:bookmarkStart w:id="0" w:name="_GoBack"/>
            <w:bookmarkEnd w:id="0"/>
            <w:r>
              <w:rPr>
                <w:rFonts w:hint="eastAsia" w:ascii="仿宋_GB2312" w:eastAsia="仿宋_GB2312"/>
                <w:color w:val="000000"/>
                <w:sz w:val="24"/>
              </w:rPr>
              <w:t>日至2022年</w:t>
            </w:r>
            <w:r>
              <w:rPr>
                <w:rFonts w:hint="eastAsia" w:ascii="仿宋_GB2312" w:eastAsia="仿宋_GB2312"/>
                <w:color w:val="000000"/>
                <w:sz w:val="24"/>
                <w:lang w:val="en-US" w:eastAsia="zh-CN"/>
              </w:rPr>
              <w:t>10</w:t>
            </w:r>
            <w:r>
              <w:rPr>
                <w:rFonts w:hint="eastAsia" w:ascii="仿宋_GB2312" w:eastAsia="仿宋_GB2312"/>
                <w:color w:val="000000"/>
                <w:sz w:val="24"/>
              </w:rPr>
              <w:t>月</w:t>
            </w:r>
            <w:r>
              <w:rPr>
                <w:rFonts w:hint="eastAsia" w:ascii="仿宋_GB2312" w:eastAsia="仿宋_GB2312"/>
                <w:color w:val="000000"/>
                <w:sz w:val="24"/>
                <w:lang w:val="en-US" w:eastAsia="zh-CN"/>
              </w:rPr>
              <w:t>8</w:t>
            </w:r>
            <w:r>
              <w:rPr>
                <w:rFonts w:hint="eastAsia" w:ascii="仿宋_GB2312" w:eastAsia="仿宋_GB2312"/>
                <w:color w:val="000000"/>
                <w:sz w:val="24"/>
              </w:rPr>
              <w:t>日</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采购地址：深圳市福田区福中三路市民中心B区工业展览馆10楼</w:t>
            </w:r>
          </w:p>
          <w:p>
            <w:pPr>
              <w:spacing w:line="440" w:lineRule="exact"/>
              <w:ind w:firstLine="240" w:firstLineChars="100"/>
              <w:rPr>
                <w:rFonts w:hint="eastAsia" w:ascii="仿宋_GB2312" w:eastAsia="仿宋_GB2312"/>
                <w:color w:val="000000"/>
                <w:sz w:val="24"/>
                <w:lang w:eastAsia="zh-CN"/>
              </w:rPr>
            </w:pPr>
            <w:r>
              <w:rPr>
                <w:rFonts w:hint="eastAsia" w:ascii="仿宋_GB2312" w:eastAsia="仿宋_GB2312"/>
                <w:color w:val="000000"/>
                <w:sz w:val="24"/>
              </w:rPr>
              <w:t>联系人：林</w:t>
            </w:r>
            <w:r>
              <w:rPr>
                <w:rFonts w:hint="eastAsia" w:ascii="仿宋_GB2312" w:eastAsia="仿宋_GB2312"/>
                <w:color w:val="000000"/>
                <w:sz w:val="24"/>
                <w:lang w:val="en-US" w:eastAsia="zh-CN"/>
              </w:rPr>
              <w:t>工</w:t>
            </w:r>
          </w:p>
          <w:p>
            <w:pPr>
              <w:spacing w:line="440" w:lineRule="exact"/>
              <w:ind w:firstLine="240" w:firstLineChars="100"/>
              <w:rPr>
                <w:rFonts w:hint="default" w:ascii="仿宋_GB2312" w:eastAsia="仿宋_GB2312"/>
                <w:color w:val="000000"/>
                <w:sz w:val="24"/>
                <w:lang w:val="en-US" w:eastAsia="zh-CN"/>
              </w:rPr>
            </w:pPr>
            <w:r>
              <w:rPr>
                <w:rFonts w:hint="eastAsia" w:ascii="仿宋_GB2312" w:eastAsia="仿宋_GB2312"/>
                <w:color w:val="000000"/>
                <w:sz w:val="24"/>
              </w:rPr>
              <w:t>联系电话：0755-88</w:t>
            </w:r>
            <w:r>
              <w:rPr>
                <w:rFonts w:hint="eastAsia" w:ascii="仿宋_GB2312" w:eastAsia="仿宋_GB2312"/>
                <w:color w:val="000000"/>
                <w:sz w:val="24"/>
                <w:lang w:val="en-US" w:eastAsia="zh-CN"/>
              </w:rPr>
              <w:t>102599</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邮箱：linsz@gxj.sz.gov.cn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C5644"/>
    <w:rsid w:val="00086386"/>
    <w:rsid w:val="000E47DB"/>
    <w:rsid w:val="001349A3"/>
    <w:rsid w:val="00134B0E"/>
    <w:rsid w:val="00154365"/>
    <w:rsid w:val="001B4FCF"/>
    <w:rsid w:val="00346055"/>
    <w:rsid w:val="003E68C7"/>
    <w:rsid w:val="003E6C47"/>
    <w:rsid w:val="00420E3D"/>
    <w:rsid w:val="004257EA"/>
    <w:rsid w:val="00454A4C"/>
    <w:rsid w:val="004F3594"/>
    <w:rsid w:val="00510557"/>
    <w:rsid w:val="005308F7"/>
    <w:rsid w:val="00633ACB"/>
    <w:rsid w:val="00650CB9"/>
    <w:rsid w:val="006642A3"/>
    <w:rsid w:val="00696125"/>
    <w:rsid w:val="00714645"/>
    <w:rsid w:val="00887E92"/>
    <w:rsid w:val="009843CD"/>
    <w:rsid w:val="009C5287"/>
    <w:rsid w:val="009E706A"/>
    <w:rsid w:val="00A00300"/>
    <w:rsid w:val="00AD13BC"/>
    <w:rsid w:val="00BC3E57"/>
    <w:rsid w:val="00C111A5"/>
    <w:rsid w:val="00C3515E"/>
    <w:rsid w:val="00D67A8A"/>
    <w:rsid w:val="00E36937"/>
    <w:rsid w:val="00EB0E5A"/>
    <w:rsid w:val="00EF5658"/>
    <w:rsid w:val="00F61498"/>
    <w:rsid w:val="0AC342AE"/>
    <w:rsid w:val="0D55361C"/>
    <w:rsid w:val="10494699"/>
    <w:rsid w:val="13C971CD"/>
    <w:rsid w:val="173D0A66"/>
    <w:rsid w:val="1A3B6B37"/>
    <w:rsid w:val="1C9C5644"/>
    <w:rsid w:val="20293148"/>
    <w:rsid w:val="260C257D"/>
    <w:rsid w:val="2EB74052"/>
    <w:rsid w:val="31293190"/>
    <w:rsid w:val="351F7929"/>
    <w:rsid w:val="38FF0BFA"/>
    <w:rsid w:val="3C9E012D"/>
    <w:rsid w:val="40B90CC3"/>
    <w:rsid w:val="41C60849"/>
    <w:rsid w:val="43105C97"/>
    <w:rsid w:val="46E90754"/>
    <w:rsid w:val="478F2565"/>
    <w:rsid w:val="4A171E4E"/>
    <w:rsid w:val="4ABE2716"/>
    <w:rsid w:val="4EB94C45"/>
    <w:rsid w:val="5047045F"/>
    <w:rsid w:val="605243CD"/>
    <w:rsid w:val="617741F5"/>
    <w:rsid w:val="61E33DA6"/>
    <w:rsid w:val="63270003"/>
    <w:rsid w:val="638D75E5"/>
    <w:rsid w:val="646D5569"/>
    <w:rsid w:val="655E009B"/>
    <w:rsid w:val="6B2B551B"/>
    <w:rsid w:val="6D535020"/>
    <w:rsid w:val="6F3E7488"/>
    <w:rsid w:val="7B6532C5"/>
    <w:rsid w:val="7C02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 w:type="character" w:customStyle="1" w:styleId="10">
    <w:name w:val="标题 3 字符"/>
    <w:basedOn w:val="7"/>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B-TYJ\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3</Pages>
  <Words>181</Words>
  <Characters>1032</Characters>
  <Lines>8</Lines>
  <Paragraphs>2</Paragraphs>
  <TotalTime>43</TotalTime>
  <ScaleCrop>false</ScaleCrop>
  <LinksUpToDate>false</LinksUpToDate>
  <CharactersWithSpaces>1211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2018-09-25T09:01:00Z</dcterms:created>
  <dc:creator>汤亚杰</dc:creator>
  <cp:lastModifiedBy>叶涛</cp:lastModifiedBy>
  <cp:lastPrinted>2022-04-20T07:22:00Z</cp:lastPrinted>
  <dcterms:modified xsi:type="dcterms:W3CDTF">2022-09-27T08:22:21Z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