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856"/>
        <w:gridCol w:w="425"/>
        <w:gridCol w:w="1134"/>
        <w:gridCol w:w="5245"/>
      </w:tblGrid>
      <w:tr w:rsidR="00941347" w:rsidTr="00AD26F5">
        <w:trPr>
          <w:trHeight w:val="629"/>
        </w:trPr>
        <w:tc>
          <w:tcPr>
            <w:tcW w:w="562" w:type="dxa"/>
          </w:tcPr>
          <w:p w:rsidR="00941347" w:rsidRDefault="00CB7179" w:rsidP="005B6100">
            <w:r>
              <w:rPr>
                <w:rFonts w:ascii="Times New Roman" w:eastAsia="华文仿宋"/>
                <w:sz w:val="32"/>
              </w:rPr>
              <w:t>1</w:t>
            </w:r>
          </w:p>
        </w:tc>
        <w:tc>
          <w:tcPr>
            <w:tcW w:w="1281" w:type="dxa"/>
            <w:gridSpan w:val="2"/>
          </w:tcPr>
          <w:p w:rsidR="00941347" w:rsidRDefault="005B6100" w:rsidP="000D41E6">
            <w:r>
              <w:rPr>
                <w:rFonts w:ascii="Times New Roman" w:eastAsia="华文仿宋" w:hint="eastAsia"/>
                <w:sz w:val="32"/>
              </w:rPr>
              <w:t>、提案第</w:t>
            </w:r>
          </w:p>
        </w:tc>
        <w:tc>
          <w:tcPr>
            <w:tcW w:w="1134" w:type="dxa"/>
          </w:tcPr>
          <w:p w:rsidR="00941347" w:rsidRPr="000D41E6" w:rsidRDefault="00AD26F5">
            <w:pPr>
              <w:rPr>
                <w:rFonts w:ascii="华文仿宋" w:eastAsia="华文仿宋" w:hAnsi="华文仿宋"/>
                <w:sz w:val="28"/>
                <w:szCs w:val="28"/>
              </w:rPr>
            </w:pPr>
            <w:r>
              <w:rPr>
                <w:rFonts w:ascii="华文仿宋" w:eastAsia="华文仿宋" w:hAnsi="华文仿宋"/>
                <w:sz w:val="28"/>
                <w:szCs w:val="28"/>
              </w:rPr>
              <w:t>20190060</w:t>
            </w:r>
          </w:p>
        </w:tc>
        <w:tc>
          <w:tcPr>
            <w:tcW w:w="5245" w:type="dxa"/>
          </w:tcPr>
          <w:p w:rsidR="00941347" w:rsidRDefault="00941347">
            <w:r>
              <w:rPr>
                <w:rFonts w:ascii="Times New Roman" w:eastAsia="华文仿宋" w:hint="eastAsia"/>
                <w:sz w:val="32"/>
              </w:rPr>
              <w:t>号</w:t>
            </w:r>
          </w:p>
        </w:tc>
      </w:tr>
      <w:tr w:rsidR="000D41E6" w:rsidTr="00AD26F5">
        <w:trPr>
          <w:trHeight w:val="541"/>
        </w:trPr>
        <w:tc>
          <w:tcPr>
            <w:tcW w:w="1418" w:type="dxa"/>
            <w:gridSpan w:val="2"/>
          </w:tcPr>
          <w:p w:rsidR="000D41E6" w:rsidRDefault="00C74D4D" w:rsidP="00C74D4D">
            <w:r>
              <w:rPr>
                <w:rFonts w:ascii="黑体" w:eastAsia="黑体" w:hint="eastAsia"/>
                <w:sz w:val="28"/>
              </w:rPr>
              <w:t>标</w:t>
            </w:r>
            <w:r w:rsidR="000D41E6">
              <w:rPr>
                <w:rFonts w:ascii="黑体" w:eastAsia="黑体" w:hint="eastAsia"/>
                <w:sz w:val="28"/>
              </w:rPr>
              <w:t xml:space="preserve">    </w:t>
            </w:r>
            <w:r>
              <w:rPr>
                <w:rFonts w:ascii="黑体" w:eastAsia="黑体" w:hint="eastAsia"/>
                <w:sz w:val="28"/>
              </w:rPr>
              <w:t>题</w:t>
            </w:r>
            <w:r w:rsidR="000D41E6">
              <w:rPr>
                <w:rFonts w:ascii="黑体" w:eastAsia="黑体" w:hint="eastAsia"/>
                <w:sz w:val="28"/>
              </w:rPr>
              <w:t>：</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关于新材料引领我市智能制造关键技术突破的提案</w:t>
            </w:r>
          </w:p>
        </w:tc>
      </w:tr>
      <w:tr w:rsidR="000D41E6" w:rsidTr="00AD26F5">
        <w:trPr>
          <w:trHeight w:val="566"/>
        </w:trPr>
        <w:tc>
          <w:tcPr>
            <w:tcW w:w="1418" w:type="dxa"/>
            <w:gridSpan w:val="2"/>
          </w:tcPr>
          <w:p w:rsidR="000D41E6" w:rsidRDefault="000D41E6" w:rsidP="000D41E6">
            <w:pPr>
              <w:tabs>
                <w:tab w:val="left" w:pos="810"/>
              </w:tabs>
            </w:pPr>
            <w:r>
              <w:rPr>
                <w:rFonts w:ascii="黑体" w:eastAsia="黑体" w:hint="eastAsia"/>
                <w:sz w:val="28"/>
              </w:rPr>
              <w:t>提 出 人：</w:t>
            </w:r>
          </w:p>
        </w:tc>
        <w:tc>
          <w:tcPr>
            <w:tcW w:w="6804" w:type="dxa"/>
            <w:gridSpan w:val="3"/>
          </w:tcPr>
          <w:p w:rsidR="000D41E6" w:rsidRPr="000D41E6" w:rsidRDefault="004C293B">
            <w:pPr>
              <w:rPr>
                <w:rFonts w:ascii="华文仿宋" w:eastAsia="华文仿宋" w:hAnsi="华文仿宋"/>
                <w:sz w:val="28"/>
                <w:szCs w:val="28"/>
              </w:rPr>
            </w:pPr>
            <w:r>
              <w:rPr>
                <w:rFonts w:ascii="华文仿宋" w:eastAsia="华文仿宋" w:hAnsi="华文仿宋"/>
                <w:sz w:val="28"/>
                <w:szCs w:val="28"/>
              </w:rPr>
              <w:t>吴宪,万金保,关健,陈钦鹏,张斌（经济）,徐先林,杨建安,苏振声,曹艳,赵庆祥,罗安娜,萧联生,庄小雄,孙亚华,陈国雄,莫静璇,马庆成,曹国文,黄启成,邱宣,蒋江萍,刘适兰</w:t>
            </w:r>
          </w:p>
        </w:tc>
      </w:tr>
      <w:tr w:rsidR="000D41E6" w:rsidTr="00AD26F5">
        <w:trPr>
          <w:trHeight w:val="621"/>
        </w:trPr>
        <w:tc>
          <w:tcPr>
            <w:tcW w:w="1418" w:type="dxa"/>
            <w:gridSpan w:val="2"/>
          </w:tcPr>
          <w:p w:rsidR="000D41E6" w:rsidRDefault="000D41E6">
            <w:r>
              <w:rPr>
                <w:rFonts w:ascii="黑体" w:eastAsia="黑体" w:hint="eastAsia"/>
                <w:sz w:val="28"/>
              </w:rPr>
              <w:t>办理类型：</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主办会办</w:t>
            </w:r>
          </w:p>
        </w:tc>
      </w:tr>
      <w:tr w:rsidR="000D41E6" w:rsidTr="00AD26F5">
        <w:trPr>
          <w:trHeight w:val="675"/>
        </w:trPr>
        <w:tc>
          <w:tcPr>
            <w:tcW w:w="1418" w:type="dxa"/>
            <w:gridSpan w:val="2"/>
          </w:tcPr>
          <w:p w:rsidR="000D41E6" w:rsidRPr="000D41E6" w:rsidRDefault="00C542F7" w:rsidP="000D41E6">
            <w:pPr>
              <w:ind w:left="1400" w:hangingChars="500" w:hanging="1400"/>
              <w:rPr>
                <w:rFonts w:ascii="Times New Roman" w:eastAsia="华文仿宋"/>
                <w:sz w:val="28"/>
              </w:rPr>
            </w:pPr>
            <w:r>
              <w:rPr>
                <w:rFonts w:ascii="黑体" w:eastAsia="黑体" w:hint="eastAsia"/>
                <w:sz w:val="28"/>
              </w:rPr>
              <w:t>主</w:t>
            </w:r>
            <w:r w:rsidR="000D41E6">
              <w:rPr>
                <w:rFonts w:ascii="黑体" w:eastAsia="黑体" w:hint="eastAsia"/>
                <w:sz w:val="28"/>
              </w:rPr>
              <w:t>办单位：</w:t>
            </w:r>
          </w:p>
        </w:tc>
        <w:tc>
          <w:tcPr>
            <w:tcW w:w="6804" w:type="dxa"/>
            <w:gridSpan w:val="3"/>
          </w:tcPr>
          <w:p w:rsidR="000D41E6" w:rsidRPr="000D41E6" w:rsidRDefault="004C293B" w:rsidP="008144F1">
            <w:pPr>
              <w:rPr>
                <w:rFonts w:ascii="华文仿宋" w:eastAsia="华文仿宋" w:hAnsi="华文仿宋"/>
                <w:sz w:val="28"/>
                <w:szCs w:val="28"/>
              </w:rPr>
            </w:pPr>
            <w:r>
              <w:rPr>
                <w:rFonts w:ascii="华文仿宋" w:eastAsia="华文仿宋" w:hAnsi="华文仿宋"/>
                <w:sz w:val="28"/>
                <w:szCs w:val="28"/>
              </w:rPr>
              <w:t>市工业和信息化局</w:t>
            </w:r>
          </w:p>
        </w:tc>
      </w:tr>
      <w:tr w:rsidR="00C542F7" w:rsidRPr="000D41E6" w:rsidTr="00474338">
        <w:trPr>
          <w:trHeight w:val="675"/>
        </w:trPr>
        <w:tc>
          <w:tcPr>
            <w:tcW w:w="1418" w:type="dxa"/>
            <w:gridSpan w:val="2"/>
          </w:tcPr>
          <w:p w:rsidR="00C542F7" w:rsidRPr="000D41E6" w:rsidRDefault="00C542F7" w:rsidP="00474338">
            <w:pPr>
              <w:ind w:left="1400" w:hangingChars="500" w:hanging="1400"/>
              <w:rPr>
                <w:rFonts w:ascii="Times New Roman" w:eastAsia="华文仿宋"/>
                <w:sz w:val="28"/>
              </w:rPr>
            </w:pPr>
            <w:r>
              <w:rPr>
                <w:rFonts w:ascii="黑体" w:eastAsia="黑体" w:hint="eastAsia"/>
                <w:sz w:val="28"/>
              </w:rPr>
              <w:t>会</w:t>
            </w:r>
            <w:r>
              <w:rPr>
                <w:rFonts w:ascii="黑体" w:eastAsia="黑体" w:hint="eastAsia"/>
                <w:sz w:val="28"/>
              </w:rPr>
              <w:t>办单位：</w:t>
            </w:r>
          </w:p>
        </w:tc>
        <w:tc>
          <w:tcPr>
            <w:tcW w:w="6804" w:type="dxa"/>
            <w:gridSpan w:val="3"/>
          </w:tcPr>
          <w:p w:rsidR="00C542F7" w:rsidRPr="000D41E6" w:rsidRDefault="00C542F7" w:rsidP="00474338">
            <w:pPr>
              <w:rPr>
                <w:rFonts w:ascii="华文仿宋" w:eastAsia="华文仿宋" w:hAnsi="华文仿宋"/>
                <w:sz w:val="28"/>
                <w:szCs w:val="28"/>
              </w:rPr>
            </w:pPr>
            <w:r>
              <w:rPr>
                <w:rFonts w:ascii="华文仿宋" w:eastAsia="华文仿宋" w:hAnsi="华文仿宋"/>
                <w:sz w:val="28"/>
                <w:szCs w:val="28"/>
              </w:rPr>
              <w:t>市科技创新委员会,深圳市税务局</w:t>
            </w:r>
          </w:p>
        </w:tc>
      </w:tr>
      <w:tr w:rsidR="004C0288" w:rsidTr="00AD26F5">
        <w:trPr>
          <w:trHeight w:val="573"/>
        </w:trPr>
        <w:tc>
          <w:tcPr>
            <w:tcW w:w="8222" w:type="dxa"/>
            <w:gridSpan w:val="5"/>
          </w:tcPr>
          <w:p w:rsidR="004C0288" w:rsidRPr="000D41E6" w:rsidRDefault="004C0288">
            <w:pPr>
              <w:rPr>
                <w:rFonts w:ascii="华文仿宋" w:eastAsia="华文仿宋" w:hAnsi="华文仿宋"/>
                <w:sz w:val="28"/>
                <w:szCs w:val="28"/>
              </w:rPr>
            </w:pPr>
            <w:bookmarkStart w:id="0" w:name="_GoBack"/>
            <w:bookmarkEnd w:id="0"/>
            <w:r>
              <w:rPr>
                <w:rFonts w:ascii="黑体" w:eastAsia="黑体" w:hint="eastAsia"/>
                <w:sz w:val="28"/>
              </w:rPr>
              <w:t>内    容：</w:t>
            </w:r>
          </w:p>
        </w:tc>
      </w:tr>
      <w:tr w:rsidR="000D41E6" w:rsidTr="00AD26F5">
        <w:trPr>
          <w:trHeight w:val="882"/>
        </w:trPr>
        <w:tc>
          <w:tcPr>
            <w:tcW w:w="8222" w:type="dxa"/>
            <w:gridSpan w:val="5"/>
          </w:tcPr>
          <w:p w:rsidR="000D41E6" w:rsidRPr="000D41E6" w:rsidRDefault="004C293B" w:rsidP="001114EC">
            <w:pPr>
              <w:rPr>
                <w:rFonts w:ascii="华文仿宋" w:eastAsia="华文仿宋" w:hAnsi="华文仿宋"/>
                <w:sz w:val="28"/>
                <w:szCs w:val="28"/>
              </w:rPr>
            </w:pPr>
            <w:r>
              <w:rPr>
                <w:rFonts w:ascii="华文仿宋" w:eastAsia="华文仿宋" w:hAnsi="华文仿宋"/>
                <w:sz w:val="28"/>
                <w:szCs w:val="28"/>
              </w:rPr>
              <w:t>　　随着科技的进步，传统制造业走向智能制造的方向已经成为大势所趋。而新材料作为我市战略性新兴产业和众多先进技术的基础产业，其与智能制造的关系密不可分。材料的先进性很大程度上决定了制造能力和制造精度的先进性；而制造水平的先进性，又会对材料产品的最终设计性能的实现产生决定性的意义。智能制造是在先进制造5M（Material材料、Machine机器、Methods方法、Measurement测量、Maintenance维护）的基础上增加了Modeling建模模块，也就是增加整合了收集数据的感知模块和高速传输和分析数据的通信模块。目前，我市甚至我国在感知和通信系统的算法开展较早，已经具备全球领先能力，而在与算法和应用相关的匹配重要支撑材料方面，目前相关产业能力还落后于传统发达国家。
</w:t>
            </w:r>
            <w:r>
              <w:rPr>
                <w:rFonts w:ascii="华文仿宋" w:eastAsia="华文仿宋" w:hAnsi="华文仿宋"/>
                <w:sz w:val="28"/>
                <w:szCs w:val="28"/>
              </w:rPr>
              <w:br/>
            </w:r>
            <w:r>
              <w:rPr>
                <w:rFonts w:ascii="华文仿宋" w:eastAsia="华文仿宋" w:hAnsi="华文仿宋"/>
                <w:sz w:val="28"/>
                <w:szCs w:val="28"/>
              </w:rPr>
              <w:t>　　如感知系统中摄像头传感器的重要组件VCM系统材料为例。VCM系统起到对摄像头固定和移动的作用。摄像头的移动我们每天都在接触，我们每个人使用手机拍照或者扫描二维码都经历过一个从模糊到清晰的对焦过程，这个过程就是音圈马达模组在传感器和软件算法的工作指挥下推动镜头的前后移动来实现的对焦过程。这个材料对于智能制造系统中信号采集的准确和及时性具有重要的意义。这种材料要同时兼具强度、加工精密性、耐磨性、自身润滑特性等多种优势。目前全球的技术都主要掌握在日本，这对于我们后续的智能制造乃至物联网社会的发展都具有“卡脖子”隐患。
</w:t>
            </w:r>
            <w:r>
              <w:rPr>
                <w:rFonts w:ascii="华文仿宋" w:eastAsia="华文仿宋" w:hAnsi="华文仿宋"/>
                <w:sz w:val="28"/>
                <w:szCs w:val="28"/>
              </w:rPr>
              <w:br/>
            </w:r>
            <w:r>
              <w:rPr>
                <w:rFonts w:ascii="华文仿宋" w:eastAsia="华文仿宋" w:hAnsi="华文仿宋"/>
                <w:sz w:val="28"/>
                <w:szCs w:val="28"/>
              </w:rPr>
              <w:t>　　再以通信系统中的高频低信号损耗高分子材料为例，传统数据通信领域使用的高分子材料的分子结构本身决定了他们在高频信号传输情况下产生比较大的信号延迟和信号损耗，这对于智能制造所要求的快速计算、快速响应原则是背离的。同时，由于化学结构而产生的吸水性问题，也是没有办法避免。而这种吸水对于智能制造系统的快速反应和稳定控制也是有很大影响的。此外，未来材料高速传输过程中带来的热量，也要求材料的受热膨胀要与金属铜高度接近。目前，经过市场走访，这些材料的来源也都掌握在日本、美国。
</w:t>
            </w:r>
            <w:r>
              <w:rPr>
                <w:rFonts w:ascii="华文仿宋" w:eastAsia="华文仿宋" w:hAnsi="华文仿宋"/>
                <w:sz w:val="28"/>
                <w:szCs w:val="28"/>
              </w:rPr>
              <w:br/>
            </w:r>
            <w:r>
              <w:rPr>
                <w:rFonts w:ascii="华文仿宋" w:eastAsia="华文仿宋" w:hAnsi="华文仿宋"/>
                <w:sz w:val="28"/>
                <w:szCs w:val="28"/>
              </w:rPr>
              <w:t>　　基于上述智能制造系统的重要基础材料领域的潜在且重大的“卡脖子”隐患，建议有关部门尽快开展“卡脖子”材料的相关技术突破研究和产业化整合工作。
</w:t>
            </w:r>
            <w:r>
              <w:rPr>
                <w:rFonts w:ascii="华文仿宋" w:eastAsia="华文仿宋" w:hAnsi="华文仿宋"/>
                <w:sz w:val="28"/>
                <w:szCs w:val="28"/>
              </w:rPr>
              <w:br/>
            </w:r>
            <w:r>
              <w:rPr>
                <w:rFonts w:ascii="华文仿宋" w:eastAsia="华文仿宋" w:hAnsi="华文仿宋"/>
                <w:sz w:val="28"/>
                <w:szCs w:val="28"/>
              </w:rPr>
              <w:t>　　</w:t>
            </w:r>
          </w:p>
        </w:tc>
      </w:tr>
      <w:tr w:rsidR="00793158" w:rsidRPr="000D41E6" w:rsidTr="00AD26F5">
        <w:trPr>
          <w:trHeight w:val="573"/>
        </w:trPr>
        <w:tc>
          <w:tcPr>
            <w:tcW w:w="8222" w:type="dxa"/>
            <w:gridSpan w:val="5"/>
          </w:tcPr>
          <w:p w:rsidR="00793158" w:rsidRPr="000D41E6" w:rsidRDefault="008E4222" w:rsidP="008E4222">
            <w:pPr>
              <w:rPr>
                <w:rFonts w:ascii="华文仿宋" w:eastAsia="华文仿宋" w:hAnsi="华文仿宋"/>
                <w:sz w:val="28"/>
                <w:szCs w:val="28"/>
              </w:rPr>
            </w:pPr>
            <w:r>
              <w:rPr>
                <w:rFonts w:ascii="黑体" w:eastAsia="黑体" w:hint="eastAsia"/>
                <w:sz w:val="28"/>
              </w:rPr>
              <w:t>办    法</w:t>
            </w:r>
            <w:r w:rsidR="00793158">
              <w:rPr>
                <w:rFonts w:ascii="黑体" w:eastAsia="黑体" w:hint="eastAsia"/>
                <w:sz w:val="28"/>
              </w:rPr>
              <w:t>：</w:t>
            </w:r>
          </w:p>
        </w:tc>
      </w:tr>
      <w:tr w:rsidR="00793158" w:rsidRPr="000D41E6" w:rsidTr="00AD26F5">
        <w:trPr>
          <w:trHeight w:val="882"/>
        </w:trPr>
        <w:tc>
          <w:tcPr>
            <w:tcW w:w="8222" w:type="dxa"/>
            <w:gridSpan w:val="5"/>
          </w:tcPr>
          <w:p w:rsidR="00793158" w:rsidRPr="000D41E6" w:rsidRDefault="00793158" w:rsidP="001114EC">
            <w:pPr>
              <w:rPr>
                <w:rFonts w:ascii="华文仿宋" w:eastAsia="华文仿宋" w:hAnsi="华文仿宋"/>
                <w:sz w:val="28"/>
                <w:szCs w:val="28"/>
              </w:rPr>
            </w:pPr>
            <w:r>
              <w:rPr>
                <w:rFonts w:ascii="华文仿宋" w:eastAsia="华文仿宋" w:hAnsi="华文仿宋"/>
                <w:sz w:val="28"/>
                <w:szCs w:val="28"/>
              </w:rPr>
              <w:t>　　1、由深圳市经信委牵头，通过对战略性新兴产业发展促进会等整合智能制造各链条资源的协会进行走访，了解目前智能制造系统基础材料的需求和现有突破方向及基础。
</w:t>
            </w:r>
            <w:r>
              <w:rPr>
                <w:rFonts w:ascii="华文仿宋" w:eastAsia="华文仿宋" w:hAnsi="华文仿宋"/>
                <w:sz w:val="28"/>
                <w:szCs w:val="28"/>
              </w:rPr>
              <w:br/>
            </w:r>
            <w:r>
              <w:rPr>
                <w:rFonts w:ascii="华文仿宋" w:eastAsia="华文仿宋" w:hAnsi="华文仿宋"/>
                <w:sz w:val="28"/>
                <w:szCs w:val="28"/>
              </w:rPr>
              <w:t>　　2、对具有突破材料壁垒能力且具有产业化前景的材料项目给与资金和政策支持，支持项目产业化技术突破。
</w:t>
            </w:r>
            <w:r>
              <w:rPr>
                <w:rFonts w:ascii="华文仿宋" w:eastAsia="华文仿宋" w:hAnsi="华文仿宋"/>
                <w:sz w:val="28"/>
                <w:szCs w:val="28"/>
              </w:rPr>
              <w:br/>
            </w:r>
            <w:r>
              <w:rPr>
                <w:rFonts w:ascii="华文仿宋" w:eastAsia="华文仿宋" w:hAnsi="华文仿宋"/>
                <w:sz w:val="28"/>
                <w:szCs w:val="28"/>
              </w:rPr>
              <w:t>　　3、对已经先期投入并实现相关关键材料突破的企业给予资金和政策支持，加速材料产业化规模。
</w:t>
            </w:r>
            <w:r>
              <w:rPr>
                <w:rFonts w:ascii="华文仿宋" w:eastAsia="华文仿宋" w:hAnsi="华文仿宋"/>
                <w:sz w:val="28"/>
                <w:szCs w:val="28"/>
              </w:rPr>
              <w:br/>
            </w:r>
            <w:r>
              <w:rPr>
                <w:rFonts w:ascii="华文仿宋" w:eastAsia="华文仿宋" w:hAnsi="华文仿宋"/>
                <w:sz w:val="28"/>
                <w:szCs w:val="28"/>
              </w:rPr>
              <w:t>　　4、允许市内具有技术突破能力而无产业空间的企业，在纳税及固定资产投入归属深圳的前提下，使用外地非独立法人分公司主体作为产业化空间参与产业化瓶颈项目突破。
</w:t>
            </w:r>
            <w:r>
              <w:rPr>
                <w:rFonts w:ascii="华文仿宋" w:eastAsia="华文仿宋" w:hAnsi="华文仿宋"/>
                <w:sz w:val="28"/>
                <w:szCs w:val="28"/>
              </w:rPr>
              <w:br/>
            </w:r>
            <w:r>
              <w:rPr>
                <w:rFonts w:ascii="华文仿宋" w:eastAsia="华文仿宋" w:hAnsi="华文仿宋"/>
                <w:sz w:val="28"/>
                <w:szCs w:val="28"/>
              </w:rPr>
              <w:t>　　</w:t>
            </w:r>
          </w:p>
        </w:tc>
      </w:tr>
    </w:tbl>
    <w:p w:rsidR="00A9009C" w:rsidRDefault="00A9009C"/>
    <w:sectPr w:rsidR="00A9009C">
      <w:footerReference w:type="default" r:id="rId6"/>
      <w:pgSz w:w="11906" w:h="16838"/>
      <w:pgMar w:top="1440" w:right="1800" w:bottom="1440" w:left="1800" w:header="851" w:footer="992" w:gutter="0"/>
      <w:cols w:space="425"/>
      <w:docGrid w:type="lines" w:linePitch="312"/>
    </w:sectPr>
    <w:p>
      <w:pPr/>
    </w:p>
    <w:tbl>
      <w:tblPr>
        <w:tblStyle w:val="5"/>
        <w:tblW w:w="8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6"/>
        <w:gridCol w:w="7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386" w:type="dxa"/>
            <w:gridSpan w:val="2"/>
            <w:vAlign w:val="center"/>
          </w:tcPr>
          <w:p>
            <w:pPr>
              <w:jc w:val="both"/>
              <w:rPr>
                <w:rFonts w:hint="eastAsia" w:eastAsiaTheme="minorEastAsia"/>
                <w:lang w:eastAsia="zh-CN"/>
              </w:rPr>
            </w:pPr>
            <w:r>
              <w:rPr>
                <w:rFonts w:hint="eastAsia" w:ascii="黑体" w:hAnsi="黑体" w:eastAsia="黑体"/>
                <w:sz w:val="30"/>
                <w:szCs w:val="30"/>
                <w:lang w:eastAsia="zh-CN"/>
              </w:rPr>
              <w:t>提案办理清单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836" w:type="dxa"/>
            <w:vAlign w:val="center"/>
          </w:tcPr>
          <w:p>
            <w:pPr>
              <w:jc w:val="both"/>
              <w:rPr>
                <w:rFonts w:ascii="仿宋_GB2312" w:eastAsia="仿宋_GB2312" w:cs="仿宋_GB2312"/>
                <w:sz w:val="28"/>
                <w:szCs w:val="28"/>
              </w:rPr>
            </w:pPr>
            <w:r>
              <w:rPr>
                <w:rFonts w:hint="eastAsia"/>
                <w:b/>
                <w:bCs/>
                <w:color w:val="000000" w:themeColor="text1"/>
                <w:sz w:val="24"/>
                <w:szCs w:val="24"/>
                <w:lang w:eastAsia="zh-CN"/>
                <w14:textFill>
                  <w14:solidFill>
                    <w14:schemeClr w14:val="tx1"/>
                  </w14:solidFill>
                </w14:textFill>
              </w:rPr>
              <w:t>序号</w:t>
            </w:r>
          </w:p>
        </w:tc>
        <w:tc>
          <w:tcPr>
            <w:tcW w:w="7550" w:type="dxa"/>
            <w:vAlign w:val="center"/>
          </w:tcPr>
          <w:p>
            <w:pPr>
              <w:jc w:val="both"/>
              <w:rPr>
                <w:rFonts w:hint="eastAsia" w:ascii="仿宋_GB2312" w:eastAsia="仿宋_GB2312" w:cs="仿宋_GB2312"/>
                <w:sz w:val="28"/>
                <w:szCs w:val="28"/>
                <w:lang w:eastAsia="zh-CN"/>
              </w:rPr>
            </w:pPr>
            <w:r>
              <w:rPr>
                <w:rFonts w:hint="eastAsia"/>
                <w:b/>
                <w:bCs/>
                <w:color w:val="000000" w:themeColor="text1"/>
                <w:sz w:val="24"/>
                <w:szCs w:val="24"/>
                <w14:textFill>
                  <w14:solidFill>
                    <w14:schemeClr w14:val="tx1"/>
                  </w14:solidFill>
                </w14:textFill>
              </w:rPr>
              <w:t>提案建议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1.</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由深圳市经信委牵头，通过对战略性新兴产业发展促进会等整合智能制造各链条资源的协会进行走访，了解目前智能制造系统基础材料的需求和现有突破方向及基础。</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2.</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对具有突破材料壁垒能力且具有产业化前景的材料项目给与资金和政策支持，支持项目产业化技术突破。</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3.</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对已经先期投入并实现相关关键材料突破的企业给予资金和政策支持，加速材料产业化规模。</w:t>
            </w:r>
          </w:p>
        </w:tc>
      </w:tr>
      <w:tr>
        <w:tc>
          <w:tcPr>
            <w:tcW w:w="836" w:type="dxa"/>
          </w:tcPr>
          <w:p>
            <w:pPr>
              <w:rPr>
                <w:rFonts w:hint="eastAsia"/>
                <w:b/>
                <w:bCs/>
                <w:color w:val="000000" w:themeColor="text1"/>
                <w:sz w:val="24"/>
                <w:szCs w:val="24"/>
                <w:lang w:eastAsia="zh-CN"/>
                <w14:textFill>
                  <w14:solidFill>
                    <w14:schemeClr w14:val="tx1"/>
                  </w14:solidFill>
                </w14:textFill>
              </w:rPr>
            </w:pPr>
            <w:r>
              <w:rPr>
                <w:rFonts w:hint="eastAsia" w:ascii="仿宋_GB2312" w:eastAsia="仿宋_GB2312" w:cs="仿宋_GB2312"/>
                <w:sz w:val="28"/>
                <w:szCs w:val="28"/>
              </w:rPr>
              <w:t>4.</w:t>
            </w:r>
          </w:p>
        </w:tc>
        <w:tc>
          <w:tcPr>
            <w:tcW w:w="7550" w:type="dxa"/>
          </w:tcPr>
          <w:p>
            <w:pPr>
              <w:rPr>
                <w:rFonts w:hint="eastAsia"/>
                <w:b/>
                <w:bCs/>
                <w:color w:val="000000" w:themeColor="text1"/>
                <w:sz w:val="24"/>
                <w:szCs w:val="24"/>
                <w14:textFill>
                  <w14:solidFill>
                    <w14:schemeClr w14:val="tx1"/>
                  </w14:solidFill>
                </w14:textFill>
              </w:rPr>
            </w:pPr>
            <w:r>
              <w:rPr>
                <w:rFonts w:hint="eastAsia" w:ascii="仿宋_GB2312" w:eastAsia="仿宋_GB2312" w:cs="仿宋_GB2312"/>
                <w:sz w:val="28"/>
                <w:szCs w:val="28"/>
                <w:lang w:eastAsia="zh-CN"/>
              </w:rPr>
              <w:t>允许市内具有技术突破能力而无产业空间的企业，在纳税及固定资产投入归属深圳的前提下，使用外地非独立法人分公司主体作为产业化空间参与产业化瓶颈项目突破。</w:t>
            </w:r>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政协委员通讯录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张斌（经济）(男),深圳市鹏峰汽车有限公司,董事长,13823399888,33333666,深圳市福田深南中路福田汽车站东侧,518040,</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万金保(男),盐田区政协副主席,18820251515,25225931,龙岗区龙岗街道五联朱古力路88号鸿威鸿景华庭2栋A3001室,518055,</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苏振声(男),市金科城软件开发有限公司,董事长,13902942063,82443777,深圳市罗湖区宝安北路笋岗二区一栋金锋湖大厦六楼,</w:t>
            </w:r>
            <w:bookmarkStart w:id="0" w:name="_GoBack"/>
            <w:bookmarkEnd w:id="0"/>
          </w:p>
        </w:tc>
      </w:tr>
      <w:tr>
        <w:tc>
          <w:tcPr>
            <w:tcW w:w="568" w:type="dxa"/>
          </w:tcPr>
          <w:p w:rsidR="00DC73DE" w:rsidRDefault="00E31B38">
            <w:r>
              <w:rPr>
                <w:rFonts w:ascii="仿宋_GB2312" w:eastAsia="仿宋_GB2312" w:cs="仿宋_GB2312" w:hint="eastAsia"/>
                <w:sz w:val="28"/>
                <w:szCs w:val="28"/>
              </w:rPr>
              <w:t>4.</w:t>
            </w:r>
          </w:p>
        </w:tc>
        <w:tc>
          <w:tcPr>
            <w:tcW w:w="7818" w:type="dxa"/>
          </w:tcPr>
          <w:p w:rsidR="00DC73DE" w:rsidRDefault="00DA0068" w:rsidP="00DA0068">
            <w:r>
              <w:rPr>
                <w:rFonts w:ascii="仿宋_GB2312" w:eastAsia="仿宋_GB2312" w:cs="仿宋_GB2312" w:hint="eastAsia"/>
                <w:sz w:val="28"/>
                <w:szCs w:val="28"/>
              </w:rPr>
              <w:t>陈国雄(男),深圳市梵思诺时尚服饰有限公司董事长,董事长,13902314286,66821555,龙华新区大浪街道浪荣路23号梵思诺大厦六楼,</w:t>
            </w:r>
            <w:bookmarkStart w:id="0" w:name="_GoBack"/>
            <w:bookmarkEnd w:id="0"/>
          </w:p>
        </w:tc>
      </w:tr>
      <w:tr>
        <w:tc>
          <w:tcPr>
            <w:tcW w:w="568" w:type="dxa"/>
          </w:tcPr>
          <w:p w:rsidR="00DC73DE" w:rsidRDefault="00E31B38">
            <w:r>
              <w:rPr>
                <w:rFonts w:ascii="仿宋_GB2312" w:eastAsia="仿宋_GB2312" w:cs="仿宋_GB2312" w:hint="eastAsia"/>
                <w:sz w:val="28"/>
                <w:szCs w:val="28"/>
              </w:rPr>
              <w:t>5.</w:t>
            </w:r>
          </w:p>
        </w:tc>
        <w:tc>
          <w:tcPr>
            <w:tcW w:w="7818" w:type="dxa"/>
          </w:tcPr>
          <w:p w:rsidR="00DC73DE" w:rsidRDefault="00DA0068" w:rsidP="00DA0068">
            <w:r>
              <w:rPr>
                <w:rFonts w:ascii="仿宋_GB2312" w:eastAsia="仿宋_GB2312" w:cs="仿宋_GB2312" w:hint="eastAsia"/>
                <w:sz w:val="28"/>
                <w:szCs w:val="28"/>
              </w:rPr>
              <w:t>陈钦鹏(男),深圳齐心集团股份有限公司董事长 深圳市工商联副主席,董事长,13824341099,83674415,坪山新区坑梓锦绣中路18号齐心科技园行政楼,</w:t>
            </w:r>
            <w:bookmarkStart w:id="0" w:name="_GoBack"/>
            <w:bookmarkEnd w:id="0"/>
          </w:p>
        </w:tc>
      </w:tr>
      <w:tr>
        <w:tc>
          <w:tcPr>
            <w:tcW w:w="568" w:type="dxa"/>
          </w:tcPr>
          <w:p w:rsidR="00DC73DE" w:rsidRDefault="00E31B38">
            <w:r>
              <w:rPr>
                <w:rFonts w:ascii="仿宋_GB2312" w:eastAsia="仿宋_GB2312" w:cs="仿宋_GB2312" w:hint="eastAsia"/>
                <w:sz w:val="28"/>
                <w:szCs w:val="28"/>
              </w:rPr>
              <w:t>6.</w:t>
            </w:r>
          </w:p>
        </w:tc>
        <w:tc>
          <w:tcPr>
            <w:tcW w:w="7818" w:type="dxa"/>
          </w:tcPr>
          <w:p w:rsidR="00DC73DE" w:rsidRDefault="00DA0068" w:rsidP="00DA0068">
            <w:r>
              <w:rPr>
                <w:rFonts w:ascii="仿宋_GB2312" w:eastAsia="仿宋_GB2312" w:cs="仿宋_GB2312" w:hint="eastAsia"/>
                <w:sz w:val="28"/>
                <w:szCs w:val="28"/>
              </w:rPr>
              <w:t>徐先林(男),深圳市筑博工程设计有限公司董事长,18925299999,83262533,福田区车公庙泰然八路泰然大厦B座8楼,</w:t>
            </w:r>
            <w:bookmarkStart w:id="0" w:name="_GoBack"/>
            <w:bookmarkEnd w:id="0"/>
          </w:p>
        </w:tc>
      </w:tr>
      <w:tr>
        <w:tc>
          <w:tcPr>
            <w:tcW w:w="568" w:type="dxa"/>
          </w:tcPr>
          <w:p w:rsidR="00DC73DE" w:rsidRDefault="00E31B38">
            <w:r>
              <w:rPr>
                <w:rFonts w:ascii="仿宋_GB2312" w:eastAsia="仿宋_GB2312" w:cs="仿宋_GB2312" w:hint="eastAsia"/>
                <w:sz w:val="28"/>
                <w:szCs w:val="28"/>
              </w:rPr>
              <w:t>7.</w:t>
            </w:r>
          </w:p>
        </w:tc>
        <w:tc>
          <w:tcPr>
            <w:tcW w:w="7818" w:type="dxa"/>
          </w:tcPr>
          <w:p w:rsidR="00DC73DE" w:rsidRDefault="00DA0068" w:rsidP="00DA0068">
            <w:r>
              <w:rPr>
                <w:rFonts w:ascii="仿宋_GB2312" w:eastAsia="仿宋_GB2312" w:cs="仿宋_GB2312" w:hint="eastAsia"/>
                <w:sz w:val="28"/>
                <w:szCs w:val="28"/>
              </w:rPr>
              <w:t>刘适兰(女),深圳棋院副院长,13510859118,82136620,罗湖区嘉宾路太平洋商贸大厦A座6楼,</w:t>
            </w:r>
            <w:bookmarkStart w:id="0" w:name="_GoBack"/>
            <w:bookmarkEnd w:id="0"/>
          </w:p>
        </w:tc>
      </w:tr>
      <w:tr>
        <w:tc>
          <w:tcPr>
            <w:tcW w:w="568" w:type="dxa"/>
          </w:tcPr>
          <w:p w:rsidR="00DC73DE" w:rsidRDefault="00E31B38">
            <w:r>
              <w:rPr>
                <w:rFonts w:ascii="仿宋_GB2312" w:eastAsia="仿宋_GB2312" w:cs="仿宋_GB2312" w:hint="eastAsia"/>
                <w:sz w:val="28"/>
                <w:szCs w:val="28"/>
              </w:rPr>
              <w:t>8.</w:t>
            </w:r>
          </w:p>
        </w:tc>
        <w:tc>
          <w:tcPr>
            <w:tcW w:w="7818" w:type="dxa"/>
          </w:tcPr>
          <w:p w:rsidR="00DC73DE" w:rsidRDefault="00DA0068" w:rsidP="00DA0068">
            <w:r>
              <w:rPr>
                <w:rFonts w:ascii="仿宋_GB2312" w:eastAsia="仿宋_GB2312" w:cs="仿宋_GB2312" w:hint="eastAsia"/>
                <w:sz w:val="28"/>
                <w:szCs w:val="28"/>
              </w:rPr>
              <w:t>蒋江萍(女),深圳前海高翔基金管理有限公司董事长兼总经理,13828856958,83668553,宝安区万科兰乔华园16号,518000,</w:t>
            </w:r>
            <w:bookmarkStart w:id="0" w:name="_GoBack"/>
            <w:bookmarkEnd w:id="0"/>
          </w:p>
        </w:tc>
      </w:tr>
      <w:tr>
        <w:tc>
          <w:tcPr>
            <w:tcW w:w="568" w:type="dxa"/>
          </w:tcPr>
          <w:p w:rsidR="00DC73DE" w:rsidRDefault="00E31B38">
            <w:r>
              <w:rPr>
                <w:rFonts w:ascii="仿宋_GB2312" w:eastAsia="仿宋_GB2312" w:cs="仿宋_GB2312" w:hint="eastAsia"/>
                <w:sz w:val="28"/>
                <w:szCs w:val="28"/>
              </w:rPr>
              <w:t>9.</w:t>
            </w:r>
          </w:p>
        </w:tc>
        <w:tc>
          <w:tcPr>
            <w:tcW w:w="7818" w:type="dxa"/>
          </w:tcPr>
          <w:p w:rsidR="00DC73DE" w:rsidRDefault="00DA0068" w:rsidP="00DA0068">
            <w:r>
              <w:rPr>
                <w:rFonts w:ascii="仿宋_GB2312" w:eastAsia="仿宋_GB2312" w:cs="仿宋_GB2312" w:hint="eastAsia"/>
                <w:sz w:val="28"/>
                <w:szCs w:val="28"/>
              </w:rPr>
              <w:t>罗安娜(女),罗湖区政协副主席,15816886311,25666421,罗湖区文锦中路罗湖管理中心大厦25楼2511室,</w:t>
            </w:r>
            <w:bookmarkStart w:id="0" w:name="_GoBack"/>
            <w:bookmarkEnd w:id="0"/>
          </w:p>
        </w:tc>
      </w:tr>
      <w:tr>
        <w:tc>
          <w:tcPr>
            <w:tcW w:w="568" w:type="dxa"/>
          </w:tcPr>
          <w:p w:rsidR="00DC73DE" w:rsidRDefault="00E31B38">
            <w:r>
              <w:rPr>
                <w:rFonts w:ascii="仿宋_GB2312" w:eastAsia="仿宋_GB2312" w:cs="仿宋_GB2312" w:hint="eastAsia"/>
                <w:sz w:val="28"/>
                <w:szCs w:val="28"/>
              </w:rPr>
              <w:t>10.</w:t>
            </w:r>
          </w:p>
        </w:tc>
        <w:tc>
          <w:tcPr>
            <w:tcW w:w="7818" w:type="dxa"/>
          </w:tcPr>
          <w:p w:rsidR="00DC73DE" w:rsidRDefault="00DA0068" w:rsidP="00DA0068">
            <w:r>
              <w:rPr>
                <w:rFonts w:ascii="仿宋_GB2312" w:eastAsia="仿宋_GB2312" w:cs="仿宋_GB2312" w:hint="eastAsia"/>
                <w:sz w:val="28"/>
                <w:szCs w:val="28"/>
              </w:rPr>
              <w:t>莫静璇(女),香港宝安工程有限公司董事,13537704412,27138615,宝安区松岗街道江边居委宝安山庄宝华阁A101室,</w:t>
            </w:r>
            <w:bookmarkStart w:id="0" w:name="_GoBack"/>
            <w:bookmarkEnd w:id="0"/>
          </w:p>
        </w:tc>
      </w:tr>
      <w:tr>
        <w:tc>
          <w:tcPr>
            <w:tcW w:w="568" w:type="dxa"/>
          </w:tcPr>
          <w:p w:rsidR="00DC73DE" w:rsidRDefault="00E31B38">
            <w:r>
              <w:rPr>
                <w:rFonts w:ascii="仿宋_GB2312" w:eastAsia="仿宋_GB2312" w:cs="仿宋_GB2312" w:hint="eastAsia"/>
                <w:sz w:val="28"/>
                <w:szCs w:val="28"/>
              </w:rPr>
              <w:t>11.</w:t>
            </w:r>
          </w:p>
        </w:tc>
        <w:tc>
          <w:tcPr>
            <w:tcW w:w="7818" w:type="dxa"/>
          </w:tcPr>
          <w:p w:rsidR="00DC73DE" w:rsidRDefault="00DA0068" w:rsidP="00DA0068">
            <w:r>
              <w:rPr>
                <w:rFonts w:ascii="仿宋_GB2312" w:eastAsia="仿宋_GB2312" w:cs="仿宋_GB2312" w:hint="eastAsia"/>
                <w:sz w:val="28"/>
                <w:szCs w:val="28"/>
              </w:rPr>
              <w:t>黄启成(男),深圳艺术学校校长、党委书记,13691628886,83221508,福田区梅林一村16栋27A,518028,</w:t>
            </w:r>
            <w:bookmarkStart w:id="0" w:name="_GoBack"/>
            <w:bookmarkEnd w:id="0"/>
          </w:p>
        </w:tc>
      </w:tr>
      <w:tr>
        <w:tc>
          <w:tcPr>
            <w:tcW w:w="568" w:type="dxa"/>
          </w:tcPr>
          <w:p w:rsidR="00DC73DE" w:rsidRDefault="00E31B38">
            <w:r>
              <w:rPr>
                <w:rFonts w:ascii="仿宋_GB2312" w:eastAsia="仿宋_GB2312" w:cs="仿宋_GB2312" w:hint="eastAsia"/>
                <w:sz w:val="28"/>
                <w:szCs w:val="28"/>
              </w:rPr>
              <w:t>12.</w:t>
            </w:r>
          </w:p>
        </w:tc>
        <w:tc>
          <w:tcPr>
            <w:tcW w:w="7818" w:type="dxa"/>
          </w:tcPr>
          <w:p w:rsidR="00DC73DE" w:rsidRDefault="00DA0068" w:rsidP="00DA0068">
            <w:r>
              <w:rPr>
                <w:rFonts w:ascii="仿宋_GB2312" w:eastAsia="仿宋_GB2312" w:cs="仿宋_GB2312" w:hint="eastAsia"/>
                <w:sz w:val="28"/>
                <w:szCs w:val="28"/>
              </w:rPr>
              <w:t>马庆成(男),深圳市雪仙丽集团有限公司董事长兼总经理；深圳市知识界人士联谊会会员,13823162268,29585899,光明新区公明街道内衣基地雪仙丽工业园,</w:t>
            </w:r>
            <w:bookmarkStart w:id="0" w:name="_GoBack"/>
            <w:bookmarkEnd w:id="0"/>
          </w:p>
        </w:tc>
      </w:tr>
      <w:tr>
        <w:tc>
          <w:tcPr>
            <w:tcW w:w="568" w:type="dxa"/>
          </w:tcPr>
          <w:p w:rsidR="00DC73DE" w:rsidRDefault="00E31B38">
            <w:r>
              <w:rPr>
                <w:rFonts w:ascii="仿宋_GB2312" w:eastAsia="仿宋_GB2312" w:cs="仿宋_GB2312" w:hint="eastAsia"/>
                <w:sz w:val="28"/>
                <w:szCs w:val="28"/>
              </w:rPr>
              <w:t>13.</w:t>
            </w:r>
          </w:p>
        </w:tc>
        <w:tc>
          <w:tcPr>
            <w:tcW w:w="7818" w:type="dxa"/>
          </w:tcPr>
          <w:p w:rsidR="00DC73DE" w:rsidRDefault="00DA0068" w:rsidP="00DA0068">
            <w:r>
              <w:rPr>
                <w:rFonts w:ascii="仿宋_GB2312" w:eastAsia="仿宋_GB2312" w:cs="仿宋_GB2312" w:hint="eastAsia"/>
                <w:sz w:val="28"/>
                <w:szCs w:val="28"/>
              </w:rPr>
              <w:t>庄小雄(男),深圳市百佳华集团有限公司总裁，深圳市总商会副会长,13825224781,27928115,宝安中心区新湖路2146号佳华名苑4F,</w:t>
            </w:r>
            <w:bookmarkStart w:id="0" w:name="_GoBack"/>
            <w:bookmarkEnd w:id="0"/>
          </w:p>
        </w:tc>
      </w:tr>
      <w:tr>
        <w:tc>
          <w:tcPr>
            <w:tcW w:w="568" w:type="dxa"/>
          </w:tcPr>
          <w:p w:rsidR="00DC73DE" w:rsidRDefault="00E31B38">
            <w:r>
              <w:rPr>
                <w:rFonts w:ascii="仿宋_GB2312" w:eastAsia="仿宋_GB2312" w:cs="仿宋_GB2312" w:hint="eastAsia"/>
                <w:sz w:val="28"/>
                <w:szCs w:val="28"/>
              </w:rPr>
              <w:t>14.</w:t>
            </w:r>
          </w:p>
        </w:tc>
        <w:tc>
          <w:tcPr>
            <w:tcW w:w="7818" w:type="dxa"/>
          </w:tcPr>
          <w:p w:rsidR="00DC73DE" w:rsidRDefault="00DA0068" w:rsidP="00DA0068">
            <w:r>
              <w:rPr>
                <w:rFonts w:ascii="仿宋_GB2312" w:eastAsia="仿宋_GB2312" w:cs="仿宋_GB2312" w:hint="eastAsia"/>
                <w:sz w:val="28"/>
                <w:szCs w:val="28"/>
              </w:rPr>
              <w:t>赵庆祥(男),深圳市室内设计师协会执行会长兼秘书长、深圳市室内设计国家职业技能鉴定所所长、深圳市科协委员,13602688963,83869568,福田区上梅林梅华路105号多丽工业区福田国际电子商务产业园科技楼1104,</w:t>
            </w:r>
            <w:bookmarkStart w:id="0" w:name="_GoBack"/>
            <w:bookmarkEnd w:id="0"/>
          </w:p>
        </w:tc>
      </w:tr>
      <w:tr>
        <w:tc>
          <w:tcPr>
            <w:tcW w:w="568" w:type="dxa"/>
          </w:tcPr>
          <w:p w:rsidR="00DC73DE" w:rsidRDefault="00E31B38">
            <w:r>
              <w:rPr>
                <w:rFonts w:ascii="仿宋_GB2312" w:eastAsia="仿宋_GB2312" w:cs="仿宋_GB2312" w:hint="eastAsia"/>
                <w:sz w:val="28"/>
                <w:szCs w:val="28"/>
              </w:rPr>
              <w:t>15.</w:t>
            </w:r>
          </w:p>
        </w:tc>
        <w:tc>
          <w:tcPr>
            <w:tcW w:w="7818" w:type="dxa"/>
          </w:tcPr>
          <w:p w:rsidR="00DC73DE" w:rsidRDefault="00DA0068" w:rsidP="00DA0068">
            <w:r>
              <w:rPr>
                <w:rFonts w:ascii="仿宋_GB2312" w:eastAsia="仿宋_GB2312" w:cs="仿宋_GB2312" w:hint="eastAsia"/>
                <w:sz w:val="28"/>
                <w:szCs w:val="28"/>
              </w:rPr>
              <w:t>曹国文(男),深圳澳亚视传媒集团董事局主席，深圳市老龄服务事业产业联合会执行会长,18666219999,28109888,龙岗区平湖街道鹅公岭丹平路318号A栋二层,</w:t>
            </w:r>
            <w:bookmarkStart w:id="0" w:name="_GoBack"/>
            <w:bookmarkEnd w:id="0"/>
          </w:p>
        </w:tc>
      </w:tr>
      <w:tr>
        <w:tc>
          <w:tcPr>
            <w:tcW w:w="568" w:type="dxa"/>
          </w:tcPr>
          <w:p w:rsidR="00DC73DE" w:rsidRDefault="00E31B38">
            <w:r>
              <w:rPr>
                <w:rFonts w:ascii="仿宋_GB2312" w:eastAsia="仿宋_GB2312" w:cs="仿宋_GB2312" w:hint="eastAsia"/>
                <w:sz w:val="28"/>
                <w:szCs w:val="28"/>
              </w:rPr>
              <w:t>16.</w:t>
            </w:r>
          </w:p>
        </w:tc>
        <w:tc>
          <w:tcPr>
            <w:tcW w:w="7818" w:type="dxa"/>
          </w:tcPr>
          <w:p w:rsidR="00DC73DE" w:rsidRDefault="00DA0068" w:rsidP="00DA0068">
            <w:r>
              <w:rPr>
                <w:rFonts w:ascii="仿宋_GB2312" w:eastAsia="仿宋_GB2312" w:cs="仿宋_GB2312" w:hint="eastAsia"/>
                <w:sz w:val="28"/>
                <w:szCs w:val="28"/>
              </w:rPr>
              <w:t>邱宣(女),市科技创新委员会副主任,13802213279,82002568,福田区市民中心C区5052,</w:t>
            </w:r>
            <w:bookmarkStart w:id="0" w:name="_GoBack"/>
            <w:bookmarkEnd w:id="0"/>
          </w:p>
        </w:tc>
      </w:tr>
      <w:tr>
        <w:tc>
          <w:tcPr>
            <w:tcW w:w="568" w:type="dxa"/>
          </w:tcPr>
          <w:p w:rsidR="00DC73DE" w:rsidRDefault="00E31B38">
            <w:r>
              <w:rPr>
                <w:rFonts w:ascii="仿宋_GB2312" w:eastAsia="仿宋_GB2312" w:cs="仿宋_GB2312" w:hint="eastAsia"/>
                <w:sz w:val="28"/>
                <w:szCs w:val="28"/>
              </w:rPr>
              <w:t>17.</w:t>
            </w:r>
          </w:p>
        </w:tc>
        <w:tc>
          <w:tcPr>
            <w:tcW w:w="7818" w:type="dxa"/>
          </w:tcPr>
          <w:p w:rsidR="00DC73DE" w:rsidRDefault="00DA0068" w:rsidP="00DA0068">
            <w:r>
              <w:rPr>
                <w:rFonts w:ascii="仿宋_GB2312" w:eastAsia="仿宋_GB2312" w:cs="仿宋_GB2312" w:hint="eastAsia"/>
                <w:sz w:val="28"/>
                <w:szCs w:val="28"/>
              </w:rPr>
              <w:t>吴宪(女),深圳市沃特新材料股份有限公司董事长、深圳市银桥投资有限公司董事长；深圳市高分子行业协会会长、深圳市企业联合会副会长、深圳市商业联合会副会长、深圳市女企业家协会副会长、深圳市新材料行业协会发起副会长,13902996386,26880860,南山区南头关口二路智恒战略性新兴产业园10栋,</w:t>
            </w:r>
            <w:bookmarkStart w:id="0" w:name="_GoBack"/>
            <w:bookmarkEnd w:id="0"/>
          </w:p>
        </w:tc>
      </w:tr>
      <w:tr>
        <w:tc>
          <w:tcPr>
            <w:tcW w:w="568" w:type="dxa"/>
          </w:tcPr>
          <w:p w:rsidR="00DC73DE" w:rsidRDefault="00E31B38">
            <w:r>
              <w:rPr>
                <w:rFonts w:ascii="仿宋_GB2312" w:eastAsia="仿宋_GB2312" w:cs="仿宋_GB2312" w:hint="eastAsia"/>
                <w:sz w:val="28"/>
                <w:szCs w:val="28"/>
              </w:rPr>
              <w:t>18.</w:t>
            </w:r>
          </w:p>
        </w:tc>
        <w:tc>
          <w:tcPr>
            <w:tcW w:w="7818" w:type="dxa"/>
          </w:tcPr>
          <w:p w:rsidR="00DC73DE" w:rsidRDefault="00DA0068" w:rsidP="00DA0068">
            <w:r>
              <w:rPr>
                <w:rFonts w:ascii="仿宋_GB2312" w:eastAsia="仿宋_GB2312" w:cs="仿宋_GB2312" w:hint="eastAsia"/>
                <w:sz w:val="28"/>
                <w:szCs w:val="28"/>
              </w:rPr>
              <w:t>吴宪(女),深圳市沃特新材料股份有限公司董事长、深圳市银桥投资有限公司董事长；深圳市高分子行业协会会长、深圳市企业联合会副会长、深圳市商业联合会副会长、深圳市女企业家协会副会长、深圳市新材料行业协会发起副会长,13902996386,26880860,南山区南头关口二路智恒战略性新兴产业园10栋,</w:t>
            </w:r>
            <w:bookmarkStart w:id="0" w:name="_GoBack"/>
            <w:bookmarkEnd w:id="0"/>
          </w:p>
        </w:tc>
      </w:tr>
      <w:tr>
        <w:tc>
          <w:tcPr>
            <w:tcW w:w="568" w:type="dxa"/>
          </w:tcPr>
          <w:p w:rsidR="00DC73DE" w:rsidRDefault="00E31B38">
            <w:r>
              <w:rPr>
                <w:rFonts w:ascii="仿宋_GB2312" w:eastAsia="仿宋_GB2312" w:cs="仿宋_GB2312" w:hint="eastAsia"/>
                <w:sz w:val="28"/>
                <w:szCs w:val="28"/>
              </w:rPr>
              <w:t>19.</w:t>
            </w:r>
          </w:p>
        </w:tc>
        <w:tc>
          <w:tcPr>
            <w:tcW w:w="7818" w:type="dxa"/>
          </w:tcPr>
          <w:p w:rsidR="00DC73DE" w:rsidRDefault="00DA0068" w:rsidP="00DA0068">
            <w:r>
              <w:rPr>
                <w:rFonts w:ascii="仿宋_GB2312" w:eastAsia="仿宋_GB2312" w:cs="仿宋_GB2312" w:hint="eastAsia"/>
                <w:sz w:val="28"/>
                <w:szCs w:val="28"/>
              </w:rPr>
              <w:t>曹艳(女),深圳元平特殊教育学校副校长,13609611283,89468803,龙岗区布吉街道西环路138号,</w:t>
            </w:r>
            <w:bookmarkStart w:id="0" w:name="_GoBack"/>
            <w:bookmarkEnd w:id="0"/>
          </w:p>
        </w:tc>
      </w:tr>
      <w:tr>
        <w:tc>
          <w:tcPr>
            <w:tcW w:w="568" w:type="dxa"/>
          </w:tcPr>
          <w:p w:rsidR="00DC73DE" w:rsidRDefault="00E31B38">
            <w:r>
              <w:rPr>
                <w:rFonts w:ascii="仿宋_GB2312" w:eastAsia="仿宋_GB2312" w:cs="仿宋_GB2312" w:hint="eastAsia"/>
                <w:sz w:val="28"/>
                <w:szCs w:val="28"/>
              </w:rPr>
              <w:t>20.</w:t>
            </w:r>
          </w:p>
        </w:tc>
        <w:tc>
          <w:tcPr>
            <w:tcW w:w="7818" w:type="dxa"/>
          </w:tcPr>
          <w:p w:rsidR="00DC73DE" w:rsidRDefault="00DA0068" w:rsidP="00DA0068">
            <w:r>
              <w:rPr>
                <w:rFonts w:ascii="仿宋_GB2312" w:eastAsia="仿宋_GB2312" w:cs="仿宋_GB2312" w:hint="eastAsia"/>
                <w:sz w:val="28"/>
                <w:szCs w:val="28"/>
              </w:rPr>
              <w:t>杨建安(男),深圳市孙逸仙心血管医院院长,13823619231,25633228,罗湖区东门北路1021号,</w:t>
            </w:r>
            <w:bookmarkStart w:id="0" w:name="_GoBack"/>
            <w:bookmarkEnd w:id="0"/>
          </w:p>
        </w:tc>
      </w:tr>
      <w:tr>
        <w:tc>
          <w:tcPr>
            <w:tcW w:w="568" w:type="dxa"/>
          </w:tcPr>
          <w:p w:rsidR="00DC73DE" w:rsidRDefault="00E31B38">
            <w:r>
              <w:rPr>
                <w:rFonts w:ascii="仿宋_GB2312" w:eastAsia="仿宋_GB2312" w:cs="仿宋_GB2312" w:hint="eastAsia"/>
                <w:sz w:val="28"/>
                <w:szCs w:val="28"/>
              </w:rPr>
              <w:t>21.</w:t>
            </w:r>
          </w:p>
        </w:tc>
        <w:tc>
          <w:tcPr>
            <w:tcW w:w="7818" w:type="dxa"/>
          </w:tcPr>
          <w:p w:rsidR="00DC73DE" w:rsidRDefault="00DA0068" w:rsidP="00DA0068">
            <w:r>
              <w:rPr>
                <w:rFonts w:ascii="仿宋_GB2312" w:eastAsia="仿宋_GB2312" w:cs="仿宋_GB2312" w:hint="eastAsia"/>
                <w:sz w:val="28"/>
                <w:szCs w:val="28"/>
              </w:rPr>
              <w:t>孙亚华(男),深圳市阳光家庭综合服务中心理事长、深圳市天使家园特殊儿童关爱中心理事长,13590116234,83876856,福田区景田北路78号妇儿大厦806室,</w:t>
            </w:r>
            <w:bookmarkStart w:id="0" w:name="_GoBack"/>
            <w:bookmarkEnd w:id="0"/>
          </w:p>
        </w:tc>
      </w:tr>
      <w:tr>
        <w:tc>
          <w:tcPr>
            <w:tcW w:w="568" w:type="dxa"/>
          </w:tcPr>
          <w:p w:rsidR="00DC73DE" w:rsidRDefault="00E31B38">
            <w:r>
              <w:rPr>
                <w:rFonts w:ascii="仿宋_GB2312" w:eastAsia="仿宋_GB2312" w:cs="仿宋_GB2312" w:hint="eastAsia"/>
                <w:sz w:val="28"/>
                <w:szCs w:val="28"/>
              </w:rPr>
              <w:t>22.</w:t>
            </w:r>
          </w:p>
        </w:tc>
        <w:tc>
          <w:tcPr>
            <w:tcW w:w="7818" w:type="dxa"/>
          </w:tcPr>
          <w:p w:rsidR="00DC73DE" w:rsidRDefault="00DA0068" w:rsidP="00DA0068">
            <w:r>
              <w:rPr>
                <w:rFonts w:ascii="仿宋_GB2312" w:eastAsia="仿宋_GB2312" w:cs="仿宋_GB2312" w:hint="eastAsia"/>
                <w:sz w:val="28"/>
                <w:szCs w:val="28"/>
              </w:rPr>
              <w:t>萧联生(男),新世纪投资有限公司董事长；香港商会会长,13603081111,25331111,福田保税区英达利科技数码园B栋807,</w:t>
            </w:r>
            <w:bookmarkStart w:id="0" w:name="_GoBack"/>
            <w:bookmarkEnd w:id="0"/>
          </w:p>
        </w:tc>
      </w:tr>
      <w:tr>
        <w:tc>
          <w:tcPr>
            <w:tcW w:w="568" w:type="dxa"/>
          </w:tcPr>
          <w:p w:rsidR="00DC73DE" w:rsidRDefault="00E31B38">
            <w:r>
              <w:rPr>
                <w:rFonts w:ascii="仿宋_GB2312" w:eastAsia="仿宋_GB2312" w:cs="仿宋_GB2312" w:hint="eastAsia"/>
                <w:sz w:val="28"/>
                <w:szCs w:val="28"/>
              </w:rPr>
              <w:t>23.</w:t>
            </w:r>
          </w:p>
        </w:tc>
        <w:tc>
          <w:tcPr>
            <w:tcW w:w="7818" w:type="dxa"/>
          </w:tcPr>
          <w:p w:rsidR="00DC73DE" w:rsidRDefault="00DA0068" w:rsidP="00DA0068">
            <w:r>
              <w:rPr>
                <w:rFonts w:ascii="仿宋_GB2312" w:eastAsia="仿宋_GB2312" w:cs="仿宋_GB2312" w:hint="eastAsia"/>
                <w:sz w:val="28"/>
                <w:szCs w:val="28"/>
              </w:rPr>
              <w:t>关健(女),春满园集团董事总经理，深圳市商业联合会副会长,13825260991,82764813,福田区益田路卓越时代广场4201室,</w:t>
            </w:r>
            <w:bookmarkStart w:id="0" w:name="_GoBack"/>
            <w:bookmarkEnd w:id="0"/>
          </w:p>
        </w:tc>
      </w:tr>
    </w:tbl>
    <w:p>
      <w:pPr/>
    </w:p>
    <w:tbl>
      <w:tblPr>
        <w:tblStyle w:val="a5"/>
        <w:tblW w:w="8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818"/>
      </w:tblGrid>
      <w:tr w:rsidR="00DC73DE" w:rsidTr="002F259D">
        <w:trPr>
          <w:trHeight w:val="558"/>
        </w:trPr>
        <w:tc>
          <w:tcPr>
            <w:tcW w:w="8386" w:type="dxa"/>
            <w:gridSpan w:val="2"/>
          </w:tcPr>
          <w:p w:rsidR="00DC73DE" w:rsidRDefault="00C21FB0">
            <w:r>
              <w:rPr>
                <w:rFonts w:ascii="黑体" w:eastAsia="黑体" w:hAnsi="黑体" w:hint="eastAsia"/>
                <w:sz w:val="30"/>
                <w:szCs w:val="30"/>
              </w:rPr>
              <w:t>承办单位通讯录</w:t>
            </w:r>
          </w:p>
        </w:tc>
      </w:tr>
      <w:tr w:rsidR="00DC73DE" w:rsidTr="002F259D">
        <w:trPr>
          <w:trHeight w:val="779"/>
        </w:trPr>
        <w:tc>
          <w:tcPr>
            <w:tcW w:w="568" w:type="dxa"/>
          </w:tcPr>
          <w:p w:rsidR="00DC73DE" w:rsidRDefault="00E31B38">
            <w:r>
              <w:rPr>
                <w:rFonts w:ascii="仿宋_GB2312" w:eastAsia="仿宋_GB2312" w:cs="仿宋_GB2312" w:hint="eastAsia"/>
                <w:sz w:val="28"/>
                <w:szCs w:val="28"/>
              </w:rPr>
              <w:t>1.</w:t>
            </w:r>
          </w:p>
        </w:tc>
        <w:tc>
          <w:tcPr>
            <w:tcW w:w="7818" w:type="dxa"/>
          </w:tcPr>
          <w:p w:rsidR="00DC73DE" w:rsidRDefault="00DA0068" w:rsidP="00DA0068">
            <w:r>
              <w:rPr>
                <w:rFonts w:ascii="仿宋_GB2312" w:eastAsia="仿宋_GB2312" w:cs="仿宋_GB2312" w:hint="eastAsia"/>
                <w:sz w:val="28"/>
                <w:szCs w:val="28"/>
              </w:rPr>
              <w:t>市工业和信息化局(刘勇),18926098029,88121859,福田区福中三路市民中心三楼,518036</w:t>
            </w:r>
            <w:bookmarkStart w:id="0" w:name="_GoBack"/>
            <w:bookmarkEnd w:id="0"/>
          </w:p>
        </w:tc>
      </w:tr>
      <w:tr>
        <w:tc>
          <w:tcPr>
            <w:tcW w:w="568" w:type="dxa"/>
          </w:tcPr>
          <w:p w:rsidR="00DC73DE" w:rsidRDefault="00E31B38">
            <w:r>
              <w:rPr>
                <w:rFonts w:ascii="仿宋_GB2312" w:eastAsia="仿宋_GB2312" w:cs="仿宋_GB2312" w:hint="eastAsia"/>
                <w:sz w:val="28"/>
                <w:szCs w:val="28"/>
              </w:rPr>
              <w:t>2.</w:t>
            </w:r>
          </w:p>
        </w:tc>
        <w:tc>
          <w:tcPr>
            <w:tcW w:w="7818" w:type="dxa"/>
          </w:tcPr>
          <w:p w:rsidR="00DC73DE" w:rsidRDefault="00DA0068" w:rsidP="00DA0068">
            <w:r>
              <w:rPr>
                <w:rFonts w:ascii="仿宋_GB2312" w:eastAsia="仿宋_GB2312" w:cs="仿宋_GB2312" w:hint="eastAsia"/>
                <w:sz w:val="28"/>
                <w:szCs w:val="28"/>
              </w:rPr>
              <w:t>市科技创新委员会(徐秋林),13316810966,88102477,福中三路市民中心C区五楼,518000</w:t>
            </w:r>
            <w:bookmarkStart w:id="0" w:name="_GoBack"/>
            <w:bookmarkEnd w:id="0"/>
          </w:p>
        </w:tc>
      </w:tr>
      <w:tr>
        <w:tc>
          <w:tcPr>
            <w:tcW w:w="568" w:type="dxa"/>
          </w:tcPr>
          <w:p w:rsidR="00DC73DE" w:rsidRDefault="00E31B38">
            <w:r>
              <w:rPr>
                <w:rFonts w:ascii="仿宋_GB2312" w:eastAsia="仿宋_GB2312" w:cs="仿宋_GB2312" w:hint="eastAsia"/>
                <w:sz w:val="28"/>
                <w:szCs w:val="28"/>
              </w:rPr>
              <w:t>3.</w:t>
            </w:r>
          </w:p>
        </w:tc>
        <w:tc>
          <w:tcPr>
            <w:tcW w:w="7818" w:type="dxa"/>
          </w:tcPr>
          <w:p w:rsidR="00DC73DE" w:rsidRDefault="00DA0068" w:rsidP="00DA0068">
            <w:r>
              <w:rPr>
                <w:rFonts w:ascii="仿宋_GB2312" w:eastAsia="仿宋_GB2312" w:cs="仿宋_GB2312" w:hint="eastAsia"/>
                <w:sz w:val="28"/>
                <w:szCs w:val="28"/>
              </w:rPr>
              <w:t>深圳市税务局( 周凯彬),13602602506,83878842,福田区沙嘴路,518048</w:t>
            </w:r>
            <w:bookmarkStart w:id="0" w:name="_GoBack"/>
            <w:bookmarkEnd w:id="0"/>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E06" w:rsidRDefault="00E63E06" w:rsidP="00D604D5">
      <w:r>
        <w:separator/>
      </w:r>
    </w:p>
  </w:endnote>
  <w:endnote w:type="continuationSeparator" w:id="0">
    <w:p w:rsidR="00E63E06" w:rsidRDefault="00E63E06" w:rsidP="00D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63567"/>
      <w:docPartObj>
        <w:docPartGallery w:val="Page Numbers (Bottom of Page)"/>
        <w:docPartUnique/>
      </w:docPartObj>
    </w:sdtPr>
    <w:sdtEndPr/>
    <w:sdtContent>
      <w:p w:rsidR="00967712" w:rsidRDefault="00967712">
        <w:pPr>
          <w:pStyle w:val="a5"/>
          <w:jc w:val="right"/>
        </w:pPr>
        <w:r>
          <w:fldChar w:fldCharType="begin"/>
        </w:r>
        <w:r>
          <w:instrText>PAGE   \* MERGEFORMAT</w:instrText>
        </w:r>
        <w:r>
          <w:fldChar w:fldCharType="separate"/>
        </w:r>
        <w:r w:rsidR="00C542F7" w:rsidRPr="00C542F7">
          <w:rPr>
            <w:noProof/>
            <w:lang w:val="zh-CN"/>
          </w:rPr>
          <w:t>1</w:t>
        </w:r>
        <w:r>
          <w:fldChar w:fldCharType="end"/>
        </w:r>
      </w:p>
    </w:sdtContent>
  </w:sdt>
  <w:p w:rsidR="00967712" w:rsidRDefault="009677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E06" w:rsidRDefault="00E63E06" w:rsidP="00D604D5">
      <w:r>
        <w:separator/>
      </w:r>
    </w:p>
  </w:footnote>
  <w:footnote w:type="continuationSeparator" w:id="0">
    <w:p w:rsidR="00E63E06" w:rsidRDefault="00E63E06" w:rsidP="00D60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D41E6"/>
    <w:rsid w:val="001114EC"/>
    <w:rsid w:val="00147BCA"/>
    <w:rsid w:val="00166A4D"/>
    <w:rsid w:val="001A0FF8"/>
    <w:rsid w:val="001C3C90"/>
    <w:rsid w:val="002C0D47"/>
    <w:rsid w:val="003911DC"/>
    <w:rsid w:val="003A2443"/>
    <w:rsid w:val="003D7F99"/>
    <w:rsid w:val="0044291E"/>
    <w:rsid w:val="004C0288"/>
    <w:rsid w:val="004C293B"/>
    <w:rsid w:val="004F68A2"/>
    <w:rsid w:val="005B6100"/>
    <w:rsid w:val="00602884"/>
    <w:rsid w:val="00673758"/>
    <w:rsid w:val="006A7092"/>
    <w:rsid w:val="00732C1E"/>
    <w:rsid w:val="00793158"/>
    <w:rsid w:val="008144F1"/>
    <w:rsid w:val="0083551E"/>
    <w:rsid w:val="008D308A"/>
    <w:rsid w:val="008E4222"/>
    <w:rsid w:val="00935CC5"/>
    <w:rsid w:val="00941347"/>
    <w:rsid w:val="00967712"/>
    <w:rsid w:val="00994498"/>
    <w:rsid w:val="009C485E"/>
    <w:rsid w:val="00A34BBB"/>
    <w:rsid w:val="00A82B87"/>
    <w:rsid w:val="00A9009C"/>
    <w:rsid w:val="00AD0C0A"/>
    <w:rsid w:val="00AD26F5"/>
    <w:rsid w:val="00AD367B"/>
    <w:rsid w:val="00B27728"/>
    <w:rsid w:val="00B30441"/>
    <w:rsid w:val="00B447A8"/>
    <w:rsid w:val="00B61CC8"/>
    <w:rsid w:val="00B6488E"/>
    <w:rsid w:val="00C249E2"/>
    <w:rsid w:val="00C542F7"/>
    <w:rsid w:val="00C74D4D"/>
    <w:rsid w:val="00CB7179"/>
    <w:rsid w:val="00D30A2D"/>
    <w:rsid w:val="00D604D5"/>
    <w:rsid w:val="00D922D5"/>
    <w:rsid w:val="00E63E06"/>
    <w:rsid w:val="00F336A0"/>
    <w:rsid w:val="00F87CE5"/>
    <w:rsid w:val="00FE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9B71-8956-405E-8D87-C51DEE45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0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04D5"/>
    <w:rPr>
      <w:sz w:val="18"/>
      <w:szCs w:val="18"/>
    </w:rPr>
  </w:style>
  <w:style w:type="paragraph" w:styleId="a5">
    <w:name w:val="footer"/>
    <w:basedOn w:val="a"/>
    <w:link w:val="Char0"/>
    <w:uiPriority w:val="99"/>
    <w:unhideWhenUsed/>
    <w:rsid w:val="00D604D5"/>
    <w:pPr>
      <w:tabs>
        <w:tab w:val="center" w:pos="4153"/>
        <w:tab w:val="right" w:pos="8306"/>
      </w:tabs>
      <w:snapToGrid w:val="0"/>
      <w:jc w:val="left"/>
    </w:pPr>
    <w:rPr>
      <w:sz w:val="18"/>
      <w:szCs w:val="18"/>
    </w:rPr>
  </w:style>
  <w:style w:type="character" w:customStyle="1" w:styleId="Char0">
    <w:name w:val="页脚 Char"/>
    <w:basedOn w:val="a0"/>
    <w:link w:val="a5"/>
    <w:uiPriority w:val="99"/>
    <w:rsid w:val="00D604D5"/>
    <w:rPr>
      <w:sz w:val="18"/>
      <w:szCs w:val="18"/>
    </w:rPr>
  </w:style>
  <w:style w:type="character" w:styleId="a6">
    <w:name w:val="annotation reference"/>
    <w:basedOn w:val="a0"/>
    <w:uiPriority w:val="99"/>
    <w:semiHidden/>
    <w:unhideWhenUsed/>
    <w:rsid w:val="00935CC5"/>
    <w:rPr>
      <w:sz w:val="21"/>
      <w:szCs w:val="21"/>
    </w:rPr>
  </w:style>
  <w:style w:type="paragraph" w:styleId="a7">
    <w:name w:val="annotation text"/>
    <w:basedOn w:val="a"/>
    <w:link w:val="Char1"/>
    <w:uiPriority w:val="99"/>
    <w:semiHidden/>
    <w:unhideWhenUsed/>
    <w:rsid w:val="00935CC5"/>
    <w:pPr>
      <w:jc w:val="left"/>
    </w:pPr>
  </w:style>
  <w:style w:type="character" w:customStyle="1" w:styleId="Char1">
    <w:name w:val="批注文字 Char"/>
    <w:basedOn w:val="a0"/>
    <w:link w:val="a7"/>
    <w:uiPriority w:val="99"/>
    <w:semiHidden/>
    <w:rsid w:val="00935CC5"/>
  </w:style>
  <w:style w:type="paragraph" w:styleId="a8">
    <w:name w:val="annotation subject"/>
    <w:basedOn w:val="a7"/>
    <w:next w:val="a7"/>
    <w:link w:val="Char2"/>
    <w:uiPriority w:val="99"/>
    <w:semiHidden/>
    <w:unhideWhenUsed/>
    <w:rsid w:val="00935CC5"/>
    <w:rPr>
      <w:b/>
      <w:bCs/>
    </w:rPr>
  </w:style>
  <w:style w:type="character" w:customStyle="1" w:styleId="Char2">
    <w:name w:val="批注主题 Char"/>
    <w:basedOn w:val="Char1"/>
    <w:link w:val="a8"/>
    <w:uiPriority w:val="99"/>
    <w:semiHidden/>
    <w:rsid w:val="00935CC5"/>
    <w:rPr>
      <w:b/>
      <w:bCs/>
    </w:rPr>
  </w:style>
  <w:style w:type="paragraph" w:styleId="a9">
    <w:name w:val="Balloon Text"/>
    <w:basedOn w:val="a"/>
    <w:link w:val="Char3"/>
    <w:uiPriority w:val="99"/>
    <w:semiHidden/>
    <w:unhideWhenUsed/>
    <w:rsid w:val="00935CC5"/>
    <w:rPr>
      <w:sz w:val="18"/>
      <w:szCs w:val="18"/>
    </w:rPr>
  </w:style>
  <w:style w:type="character" w:customStyle="1" w:styleId="Char3">
    <w:name w:val="批注框文本 Char"/>
    <w:basedOn w:val="a0"/>
    <w:link w:val="a9"/>
    <w:uiPriority w:val="99"/>
    <w:semiHidden/>
    <w:rsid w:val="00935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Words>
  <Characters>80</Characters>
  <Application>Microsoft Office Word</Application>
  <DocSecurity>0</DocSecurity>
  <Lines>1</Lines>
  <Paragraphs>1</Paragraphs>
  <ScaleCrop>false</ScaleCrop>
  <Company>unnamedxuan</Company>
  <LinksUpToDate>false</LinksUpToDate>
  <CharactersWithSpaces>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unnamedxuan@qq.com</dc:creator>
  <cp:keywords/>
  <dc:description/>
  <cp:lastModifiedBy>jeon lim</cp:lastModifiedBy>
  <cp:revision>52</cp:revision>
  <dcterms:created xsi:type="dcterms:W3CDTF">2014-03-05T06:43:00Z</dcterms:created>
  <dcterms:modified xsi:type="dcterms:W3CDTF">2017-06-29T07:59:00Z</dcterms:modified>
</cp:coreProperties>
</file>