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20190159</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关于树立民族品牌自信  全力打造国产化工控智能物联系统产业链聚集园区提案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陈志列</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市科技创新委员会,市市场监督管理局,市发展和改革委员会</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工控智能物联系统作为新一代人工智能技术的重要支撑，是国民经济各个骨干领域智能化、自动化的核心平台，具有应用范围广、产业生态链长等特点。但是我国在关键核心产品技术的突破和整个产业生态链的国产化建设方面进展还是比较缓慢。分析美国挑起贸易战的影响和目前自主可控国产化发展的现状，已让我们清醒地认识到，我国人工智能整体发展水平与发达国家相比仍存在差距，缺少自主可控的重大原创成果，在基础理论、核心算法以及关键设备、高端芯片、重大产品与系统、元器件、软件等方面没有形成自己的核心技术，仍然受制于人。
</w:t>
            </w:r>
            <w:r>
              <w:rPr>
                <w:rFonts w:ascii="华文仿宋" w:eastAsia="华文仿宋" w:hAnsi="华文仿宋"/>
                <w:sz w:val="28"/>
                <w:szCs w:val="28"/>
              </w:rPr>
              <w:br/>
            </w:r>
            <w:r>
              <w:rPr>
                <w:rFonts w:ascii="华文仿宋" w:eastAsia="华文仿宋" w:hAnsi="华文仿宋"/>
                <w:sz w:val="28"/>
                <w:szCs w:val="28"/>
              </w:rPr>
              <w:t>　　以上现状长期存在的一个主要原因，就在于我国在自主可控的工业控制关键技术领域和相关行业产业链上下游，部分技术实力比较雄厚的骨干企业各自为战，顶尖人才分散在各个企业里，互相竞争和互相防备大大多于相互协作，国家的扶持资金投入分散、重复，在关键技术领域上的竞争力五指分开、形不成拳头，从而导致国家重点支持发展的诸多关键技术突破和自主可控的系统项目远远达不到预期，没有形成一条有竞争力的完整产业链。
</w:t>
            </w:r>
            <w:r>
              <w:rPr>
                <w:rFonts w:ascii="华文仿宋" w:eastAsia="华文仿宋" w:hAnsi="华文仿宋"/>
                <w:sz w:val="28"/>
                <w:szCs w:val="28"/>
              </w:rPr>
              <w:br/>
            </w:r>
            <w:r>
              <w:rPr>
                <w:rFonts w:ascii="华文仿宋" w:eastAsia="华文仿宋" w:hAnsi="华文仿宋"/>
                <w:sz w:val="28"/>
                <w:szCs w:val="28"/>
              </w:rPr>
              <w:t>　　面对当前复杂的国际竞争形势，我们在深圳充分聚集整合国内这个领域的资源优势，早日完成自主可控的工控智能物联系统关键产品技术突破，加速进行有突出竞争优势的工控智能物联系统产业链建设，已经势在必行。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深圳作为改革开放的前沿城市，拥有强大的科技创新实力和一流高端技术人才，在工控智能物联系统产业生态链上，拥有庞大的上下游企业群体，深圳市的高科技企业更是蕴藏着无限的创新创造的激情。为此我建议：
</w:t>
            </w:r>
            <w:r>
              <w:rPr>
                <w:rFonts w:ascii="华文仿宋" w:eastAsia="华文仿宋" w:hAnsi="华文仿宋"/>
                <w:sz w:val="28"/>
                <w:szCs w:val="28"/>
              </w:rPr>
              <w:br/>
            </w:r>
            <w:r>
              <w:rPr>
                <w:rFonts w:ascii="华文仿宋" w:eastAsia="华文仿宋" w:hAnsi="华文仿宋"/>
                <w:sz w:val="28"/>
                <w:szCs w:val="28"/>
              </w:rPr>
              <w:t>　　1.由市委市政府制定引导和优惠政策，提供国产化工控智能物联系统产业链集群研发用地和融资的扶持，鼓励由该行业的领军企业牵头，充分发挥他们在行业的引领作用和号召力，吸引国内本领域内的优势企业聚集深圳，做好产业链架构的顶层设计，资源整合，优势互补，分工协同，握指成拳，为实现国产化工控智能物联系统关键技术的突破和建设国际一流的国产化工控智能物联系统产业链共同奋斗。在国内为其他行业树立起国产化的示范效应。
</w:t>
            </w:r>
            <w:r>
              <w:rPr>
                <w:rFonts w:ascii="华文仿宋" w:eastAsia="华文仿宋" w:hAnsi="华文仿宋"/>
                <w:sz w:val="28"/>
                <w:szCs w:val="28"/>
              </w:rPr>
              <w:br/>
            </w:r>
            <w:r>
              <w:rPr>
                <w:rFonts w:ascii="华文仿宋" w:eastAsia="华文仿宋" w:hAnsi="华文仿宋"/>
                <w:sz w:val="28"/>
                <w:szCs w:val="28"/>
              </w:rPr>
              <w:t>　　2. 完善国产化工控智能物联系统的技术标准和知识产权保护体系。鼓励本领域的优势骨干企业主导和参与制定国家标准，以技术标准“互通性”带动国产化工控智能物联系统产业链的聚合，健全国产化工控智能物联系统领域技术创新、专利保护与标准化互动支撑机制，建立国产化工控智能物联系统公共专利池，促进国产化工控智能物联系统知识产权成果的转化。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提供国产化工控智能物联系统产业链集群研发用地和融资的扶持，鼓励行业领军企业牵头，充分发挥引领和号召力</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完善国产化工控智能物联系统的技术标准和知识产权保护体系。</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陈志列(男),深圳市研祥智能科技股份有限公司,董事长,13823785572,86255760,南山区高新中四道31号研祥科技大厦20楼,518040,</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市市场监督管理局(文楷褀),13603055552,83070262,深南大道7010号工商物价大厦,518042</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