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25" w:rsidRDefault="00154365">
      <w:pPr>
        <w:pStyle w:val="a3"/>
        <w:spacing w:line="400" w:lineRule="exact"/>
        <w:rPr>
          <w:rFonts w:ascii="宋体" w:hAnsi="宋体"/>
          <w:bCs w:val="0"/>
          <w:sz w:val="44"/>
          <w:szCs w:val="44"/>
        </w:rPr>
      </w:pPr>
      <w:r>
        <w:rPr>
          <w:rFonts w:ascii="宋体" w:hAnsi="宋体" w:hint="eastAsia"/>
          <w:bCs w:val="0"/>
          <w:sz w:val="44"/>
          <w:szCs w:val="44"/>
        </w:rPr>
        <w:t>采购招标公告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2099"/>
        <w:gridCol w:w="1586"/>
        <w:gridCol w:w="2552"/>
      </w:tblGrid>
      <w:tr w:rsidR="00696125" w:rsidTr="00154365">
        <w:trPr>
          <w:trHeight w:val="879"/>
        </w:trPr>
        <w:tc>
          <w:tcPr>
            <w:tcW w:w="2552" w:type="dxa"/>
            <w:gridSpan w:val="2"/>
          </w:tcPr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2099" w:type="dxa"/>
          </w:tcPr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我馆</w:t>
            </w:r>
            <w:r w:rsidR="001B4FCF">
              <w:rPr>
                <w:rFonts w:ascii="仿宋_GB2312" w:eastAsia="仿宋_GB2312" w:hint="eastAsia"/>
                <w:color w:val="000000"/>
                <w:sz w:val="24"/>
              </w:rPr>
              <w:t>不间断</w:t>
            </w:r>
            <w:r w:rsidR="001B4FCF">
              <w:rPr>
                <w:rFonts w:ascii="仿宋_GB2312" w:eastAsia="仿宋_GB2312"/>
                <w:color w:val="000000"/>
                <w:sz w:val="24"/>
              </w:rPr>
              <w:t>电源</w:t>
            </w:r>
            <w:r w:rsidR="001B4FCF">
              <w:rPr>
                <w:rFonts w:ascii="仿宋_GB2312" w:eastAsia="仿宋_GB2312" w:hint="eastAsia"/>
                <w:color w:val="000000"/>
                <w:sz w:val="24"/>
              </w:rPr>
              <w:t>UPS蓄电池及</w:t>
            </w:r>
            <w:r w:rsidR="001B4FCF">
              <w:rPr>
                <w:rFonts w:ascii="仿宋_GB2312" w:eastAsia="仿宋_GB2312"/>
                <w:color w:val="000000"/>
                <w:sz w:val="24"/>
              </w:rPr>
              <w:t>配件</w:t>
            </w:r>
            <w:r w:rsidR="001B4FCF">
              <w:rPr>
                <w:rFonts w:ascii="仿宋_GB2312" w:eastAsia="仿宋_GB2312" w:hint="eastAsia"/>
                <w:color w:val="000000"/>
                <w:sz w:val="24"/>
              </w:rPr>
              <w:t>采购</w:t>
            </w:r>
          </w:p>
        </w:tc>
        <w:tc>
          <w:tcPr>
            <w:tcW w:w="1586" w:type="dxa"/>
          </w:tcPr>
          <w:p w:rsidR="00696125" w:rsidRDefault="0015436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采购类型</w:t>
            </w:r>
          </w:p>
        </w:tc>
        <w:tc>
          <w:tcPr>
            <w:tcW w:w="2552" w:type="dxa"/>
          </w:tcPr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政府集中采购□</w:t>
            </w:r>
          </w:p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自行采购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sym w:font="Wingdings 2" w:char="0052"/>
            </w:r>
          </w:p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本栏单选</w:t>
            </w:r>
          </w:p>
        </w:tc>
      </w:tr>
      <w:tr w:rsidR="00696125" w:rsidTr="00154365">
        <w:trPr>
          <w:trHeight w:val="523"/>
        </w:trPr>
        <w:tc>
          <w:tcPr>
            <w:tcW w:w="2552" w:type="dxa"/>
            <w:gridSpan w:val="2"/>
          </w:tcPr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采购单位</w:t>
            </w:r>
          </w:p>
        </w:tc>
        <w:tc>
          <w:tcPr>
            <w:tcW w:w="2099" w:type="dxa"/>
          </w:tcPr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深圳市工业展览馆</w:t>
            </w:r>
          </w:p>
        </w:tc>
        <w:tc>
          <w:tcPr>
            <w:tcW w:w="1586" w:type="dxa"/>
            <w:vMerge w:val="restart"/>
          </w:tcPr>
          <w:p w:rsidR="00696125" w:rsidRDefault="0015436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采购方式</w:t>
            </w:r>
          </w:p>
        </w:tc>
        <w:tc>
          <w:tcPr>
            <w:tcW w:w="2552" w:type="dxa"/>
            <w:vMerge w:val="restart"/>
          </w:tcPr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公开招标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sym w:font="Wingdings 2" w:char="0052"/>
            </w:r>
          </w:p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竟争性谈判□</w:t>
            </w:r>
          </w:p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单一来源□       </w:t>
            </w:r>
          </w:p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竟价□</w:t>
            </w:r>
          </w:p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本栏单选</w:t>
            </w:r>
          </w:p>
        </w:tc>
      </w:tr>
      <w:tr w:rsidR="00696125" w:rsidTr="00154365">
        <w:trPr>
          <w:trHeight w:val="684"/>
        </w:trPr>
        <w:tc>
          <w:tcPr>
            <w:tcW w:w="2552" w:type="dxa"/>
            <w:gridSpan w:val="2"/>
          </w:tcPr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财政采购预算限额（元）</w:t>
            </w:r>
          </w:p>
        </w:tc>
        <w:tc>
          <w:tcPr>
            <w:tcW w:w="2099" w:type="dxa"/>
            <w:vAlign w:val="center"/>
          </w:tcPr>
          <w:p w:rsidR="00696125" w:rsidRDefault="001B4FCF" w:rsidP="001B4F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55000</w:t>
            </w:r>
          </w:p>
        </w:tc>
        <w:tc>
          <w:tcPr>
            <w:tcW w:w="1586" w:type="dxa"/>
            <w:vMerge/>
          </w:tcPr>
          <w:p w:rsidR="00696125" w:rsidRDefault="0069612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2" w:type="dxa"/>
            <w:vMerge/>
          </w:tcPr>
          <w:p w:rsidR="00696125" w:rsidRDefault="0069612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6125" w:rsidTr="00154365">
        <w:trPr>
          <w:trHeight w:val="550"/>
        </w:trPr>
        <w:tc>
          <w:tcPr>
            <w:tcW w:w="2552" w:type="dxa"/>
            <w:gridSpan w:val="2"/>
            <w:vAlign w:val="center"/>
          </w:tcPr>
          <w:p w:rsidR="00696125" w:rsidRDefault="00154365" w:rsidP="0015436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采购编号</w:t>
            </w:r>
          </w:p>
        </w:tc>
        <w:tc>
          <w:tcPr>
            <w:tcW w:w="2099" w:type="dxa"/>
            <w:vAlign w:val="center"/>
          </w:tcPr>
          <w:p w:rsidR="00696125" w:rsidRDefault="00154365" w:rsidP="0015436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无</w:t>
            </w:r>
          </w:p>
        </w:tc>
        <w:tc>
          <w:tcPr>
            <w:tcW w:w="1586" w:type="dxa"/>
          </w:tcPr>
          <w:p w:rsidR="00696125" w:rsidRDefault="0015436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招标起始日期</w:t>
            </w:r>
          </w:p>
        </w:tc>
        <w:tc>
          <w:tcPr>
            <w:tcW w:w="2552" w:type="dxa"/>
          </w:tcPr>
          <w:p w:rsidR="00696125" w:rsidRDefault="00154365" w:rsidP="00F6149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2020年5月</w:t>
            </w:r>
            <w:r w:rsidR="001B4FCF">
              <w:rPr>
                <w:rFonts w:ascii="仿宋_GB2312" w:eastAsia="仿宋_GB2312"/>
                <w:color w:val="000000"/>
                <w:sz w:val="24"/>
              </w:rPr>
              <w:t>1</w:t>
            </w:r>
            <w:r w:rsidR="00F61498">
              <w:rPr>
                <w:rFonts w:ascii="仿宋_GB2312" w:eastAsia="仿宋_GB2312"/>
                <w:color w:val="000000"/>
                <w:sz w:val="24"/>
              </w:rPr>
              <w:t>2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696125" w:rsidTr="00154365">
        <w:trPr>
          <w:trHeight w:val="527"/>
        </w:trPr>
        <w:tc>
          <w:tcPr>
            <w:tcW w:w="2552" w:type="dxa"/>
            <w:gridSpan w:val="2"/>
            <w:vAlign w:val="center"/>
          </w:tcPr>
          <w:p w:rsidR="00696125" w:rsidRDefault="0015436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招标公告正文</w:t>
            </w:r>
          </w:p>
        </w:tc>
        <w:tc>
          <w:tcPr>
            <w:tcW w:w="6237" w:type="dxa"/>
            <w:gridSpan w:val="3"/>
            <w:vAlign w:val="center"/>
          </w:tcPr>
          <w:p w:rsidR="00696125" w:rsidRDefault="001349A3" w:rsidP="001B4F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详见具体</w:t>
            </w:r>
            <w:r>
              <w:rPr>
                <w:rFonts w:ascii="仿宋_GB2312" w:eastAsia="仿宋_GB2312"/>
                <w:color w:val="000000"/>
                <w:sz w:val="24"/>
              </w:rPr>
              <w:t>技术要求内容</w:t>
            </w:r>
          </w:p>
        </w:tc>
      </w:tr>
      <w:tr w:rsidR="00696125" w:rsidTr="00154365">
        <w:trPr>
          <w:trHeight w:val="1038"/>
        </w:trPr>
        <w:tc>
          <w:tcPr>
            <w:tcW w:w="2552" w:type="dxa"/>
            <w:gridSpan w:val="2"/>
            <w:vAlign w:val="center"/>
          </w:tcPr>
          <w:p w:rsidR="00696125" w:rsidRDefault="0069612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696125" w:rsidRDefault="0015436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项目背景(或概况)</w:t>
            </w:r>
          </w:p>
        </w:tc>
        <w:tc>
          <w:tcPr>
            <w:tcW w:w="6237" w:type="dxa"/>
            <w:gridSpan w:val="3"/>
          </w:tcPr>
          <w:p w:rsidR="00696125" w:rsidRDefault="00154365" w:rsidP="00633ACB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深圳市工业展览馆</w:t>
            </w:r>
            <w:r w:rsidR="001349A3">
              <w:rPr>
                <w:rFonts w:ascii="仿宋_GB2312" w:eastAsia="仿宋_GB2312" w:hint="eastAsia"/>
                <w:color w:val="000000"/>
                <w:sz w:val="24"/>
              </w:rPr>
              <w:t>十楼</w:t>
            </w:r>
            <w:r w:rsidR="001349A3">
              <w:rPr>
                <w:rFonts w:ascii="仿宋_GB2312" w:eastAsia="仿宋_GB2312"/>
                <w:color w:val="000000"/>
                <w:sz w:val="24"/>
              </w:rPr>
              <w:t>夹层机房</w:t>
            </w:r>
            <w:r w:rsidR="001349A3">
              <w:rPr>
                <w:rFonts w:ascii="仿宋_GB2312" w:eastAsia="仿宋_GB2312" w:hint="eastAsia"/>
                <w:color w:val="000000"/>
                <w:sz w:val="24"/>
              </w:rPr>
              <w:t>不间断</w:t>
            </w:r>
            <w:r w:rsidR="001349A3">
              <w:rPr>
                <w:rFonts w:ascii="仿宋_GB2312" w:eastAsia="仿宋_GB2312"/>
                <w:color w:val="000000"/>
                <w:sz w:val="24"/>
              </w:rPr>
              <w:t>电源</w:t>
            </w:r>
            <w:r w:rsidR="001349A3">
              <w:rPr>
                <w:rFonts w:ascii="仿宋_GB2312" w:eastAsia="仿宋_GB2312" w:hint="eastAsia"/>
                <w:color w:val="000000"/>
                <w:sz w:val="24"/>
              </w:rPr>
              <w:t>UPS型号</w:t>
            </w:r>
            <w:r w:rsidR="001349A3">
              <w:rPr>
                <w:rFonts w:ascii="仿宋_GB2312" w:eastAsia="仿宋_GB2312"/>
                <w:color w:val="000000"/>
                <w:sz w:val="24"/>
              </w:rPr>
              <w:t>为</w:t>
            </w:r>
            <w:r w:rsidR="001349A3">
              <w:rPr>
                <w:rFonts w:ascii="仿宋_GB2312" w:eastAsia="仿宋_GB2312" w:hint="eastAsia"/>
                <w:color w:val="000000"/>
                <w:sz w:val="24"/>
              </w:rPr>
              <w:t>艾默生UL33</w:t>
            </w:r>
            <w:r w:rsidR="001349A3">
              <w:rPr>
                <w:rFonts w:ascii="仿宋_GB2312" w:eastAsia="仿宋_GB2312"/>
                <w:color w:val="000000"/>
                <w:sz w:val="24"/>
              </w:rPr>
              <w:t>-0300L,</w:t>
            </w:r>
            <w:r w:rsidR="001349A3">
              <w:rPr>
                <w:rFonts w:ascii="仿宋_GB2312" w:eastAsia="仿宋_GB2312" w:hint="eastAsia"/>
                <w:color w:val="000000"/>
                <w:sz w:val="24"/>
              </w:rPr>
              <w:t>经</w:t>
            </w:r>
            <w:r w:rsidR="001349A3">
              <w:rPr>
                <w:rFonts w:ascii="仿宋_GB2312" w:eastAsia="仿宋_GB2312"/>
                <w:color w:val="000000"/>
                <w:sz w:val="24"/>
              </w:rPr>
              <w:t>检测</w:t>
            </w:r>
            <w:r w:rsidR="001349A3">
              <w:rPr>
                <w:rFonts w:ascii="仿宋_GB2312" w:eastAsia="仿宋_GB2312" w:hint="eastAsia"/>
                <w:color w:val="000000"/>
                <w:sz w:val="24"/>
              </w:rPr>
              <w:t>旁路</w:t>
            </w:r>
            <w:r w:rsidR="001349A3">
              <w:rPr>
                <w:rFonts w:ascii="仿宋_GB2312" w:eastAsia="仿宋_GB2312"/>
                <w:color w:val="000000"/>
                <w:sz w:val="24"/>
              </w:rPr>
              <w:t>开关触点和检测板故障，设备老旧，内部电容及</w:t>
            </w:r>
            <w:r w:rsidR="001349A3">
              <w:rPr>
                <w:rFonts w:ascii="仿宋_GB2312" w:eastAsia="仿宋_GB2312" w:hint="eastAsia"/>
                <w:color w:val="000000"/>
                <w:sz w:val="24"/>
              </w:rPr>
              <w:t>风扇</w:t>
            </w:r>
            <w:r w:rsidR="001349A3">
              <w:rPr>
                <w:rFonts w:ascii="仿宋_GB2312" w:eastAsia="仿宋_GB2312"/>
                <w:color w:val="000000"/>
                <w:sz w:val="24"/>
              </w:rPr>
              <w:t>老化，部件</w:t>
            </w:r>
            <w:r w:rsidR="001349A3">
              <w:rPr>
                <w:rFonts w:ascii="仿宋_GB2312" w:eastAsia="仿宋_GB2312" w:hint="eastAsia"/>
                <w:color w:val="000000"/>
                <w:sz w:val="24"/>
              </w:rPr>
              <w:t>配合度</w:t>
            </w:r>
            <w:r w:rsidR="001349A3">
              <w:rPr>
                <w:rFonts w:ascii="仿宋_GB2312" w:eastAsia="仿宋_GB2312"/>
                <w:color w:val="000000"/>
                <w:sz w:val="24"/>
              </w:rPr>
              <w:t>下降</w:t>
            </w:r>
            <w:r w:rsidR="001349A3">
              <w:rPr>
                <w:rFonts w:ascii="仿宋_GB2312" w:eastAsia="仿宋_GB2312" w:hint="eastAsia"/>
                <w:color w:val="000000"/>
                <w:sz w:val="24"/>
              </w:rPr>
              <w:t>严重</w:t>
            </w:r>
            <w:r w:rsidR="001349A3">
              <w:rPr>
                <w:rFonts w:ascii="仿宋_GB2312" w:eastAsia="仿宋_GB2312"/>
                <w:color w:val="000000"/>
                <w:sz w:val="24"/>
              </w:rPr>
              <w:t>，电池内阻整体偏高</w:t>
            </w:r>
            <w:r w:rsidR="001349A3"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 w:rsidR="001349A3">
              <w:rPr>
                <w:rFonts w:ascii="仿宋_GB2312" w:eastAsia="仿宋_GB2312"/>
                <w:color w:val="000000"/>
                <w:sz w:val="24"/>
              </w:rPr>
              <w:t>需更换电池</w:t>
            </w:r>
            <w:r w:rsidR="001349A3"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</w:tc>
      </w:tr>
      <w:tr w:rsidR="00696125" w:rsidTr="00154365">
        <w:trPr>
          <w:trHeight w:val="1942"/>
        </w:trPr>
        <w:tc>
          <w:tcPr>
            <w:tcW w:w="456" w:type="dxa"/>
            <w:vAlign w:val="center"/>
          </w:tcPr>
          <w:p w:rsidR="00696125" w:rsidRDefault="0015436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投标人资质要求</w:t>
            </w:r>
          </w:p>
        </w:tc>
        <w:tc>
          <w:tcPr>
            <w:tcW w:w="8333" w:type="dxa"/>
            <w:gridSpan w:val="4"/>
          </w:tcPr>
          <w:p w:rsidR="00696125" w:rsidRDefault="00154365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具有独立承担民事责任的能力；2.具有良好的商业信誉和健全的财务会计制度；3.具有履行合同所必需的设备和专业技术能力；4.具有依法缴纳税收和社会保障资金的良好记录；5.参加采购活动前三年内，在经营活动中没有重大的违法行为；6.法律法规的其他条件</w:t>
            </w:r>
          </w:p>
        </w:tc>
      </w:tr>
      <w:tr w:rsidR="00696125" w:rsidTr="00154365">
        <w:trPr>
          <w:trHeight w:val="1889"/>
        </w:trPr>
        <w:tc>
          <w:tcPr>
            <w:tcW w:w="456" w:type="dxa"/>
          </w:tcPr>
          <w:p w:rsidR="00696125" w:rsidRDefault="0015436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具体技术要求</w:t>
            </w:r>
          </w:p>
        </w:tc>
        <w:tc>
          <w:tcPr>
            <w:tcW w:w="8333" w:type="dxa"/>
            <w:gridSpan w:val="4"/>
          </w:tcPr>
          <w:p w:rsidR="00696125" w:rsidRDefault="00154365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 w:rsidR="00BC3E57">
              <w:rPr>
                <w:rFonts w:ascii="仿宋_GB2312" w:eastAsia="仿宋_GB2312" w:hint="eastAsia"/>
                <w:color w:val="000000"/>
                <w:sz w:val="24"/>
              </w:rPr>
              <w:t>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蓄电池</w:t>
            </w:r>
            <w:r>
              <w:rPr>
                <w:rFonts w:ascii="仿宋_GB2312" w:eastAsia="仿宋_GB2312"/>
                <w:color w:val="000000"/>
                <w:sz w:val="24"/>
              </w:rPr>
              <w:t>及配件</w:t>
            </w:r>
            <w:r w:rsidR="00BC3E57">
              <w:rPr>
                <w:rFonts w:ascii="仿宋_GB2312" w:eastAsia="仿宋_GB2312" w:hint="eastAsia"/>
                <w:color w:val="000000"/>
                <w:sz w:val="24"/>
              </w:rPr>
              <w:t>必须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为官方</w:t>
            </w:r>
            <w:r>
              <w:rPr>
                <w:rFonts w:ascii="仿宋_GB2312" w:eastAsia="仿宋_GB2312"/>
                <w:color w:val="000000"/>
                <w:sz w:val="24"/>
              </w:rPr>
              <w:t>制造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，保证包装完整不开封。</w:t>
            </w:r>
          </w:p>
          <w:p w:rsidR="00696125" w:rsidRDefault="00154365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 w:rsidR="00BC3E57">
              <w:rPr>
                <w:rFonts w:ascii="仿宋_GB2312" w:eastAsia="仿宋_GB2312" w:hint="eastAsia"/>
                <w:color w:val="000000"/>
                <w:sz w:val="24"/>
              </w:rPr>
              <w:t>.</w:t>
            </w:r>
            <w:r w:rsidR="00633ACB">
              <w:rPr>
                <w:rFonts w:ascii="仿宋_GB2312" w:eastAsia="仿宋_GB2312" w:hint="eastAsia"/>
                <w:color w:val="000000"/>
                <w:sz w:val="24"/>
              </w:rPr>
              <w:t>本次</w:t>
            </w:r>
            <w:r w:rsidR="00633ACB">
              <w:rPr>
                <w:rFonts w:ascii="仿宋_GB2312" w:eastAsia="仿宋_GB2312"/>
                <w:color w:val="000000"/>
                <w:sz w:val="24"/>
              </w:rPr>
              <w:t>采购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需包含</w:t>
            </w:r>
            <w:r>
              <w:rPr>
                <w:rFonts w:ascii="仿宋_GB2312" w:eastAsia="仿宋_GB2312"/>
                <w:color w:val="000000"/>
                <w:sz w:val="24"/>
              </w:rPr>
              <w:t>蓄电池及配件的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更换</w:t>
            </w:r>
            <w:r>
              <w:rPr>
                <w:rFonts w:ascii="仿宋_GB2312" w:eastAsia="仿宋_GB2312"/>
                <w:color w:val="000000"/>
                <w:sz w:val="24"/>
              </w:rPr>
              <w:t>及安装调试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  <w:p w:rsidR="00154365" w:rsidRPr="00154365" w:rsidRDefault="00154365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蓄电池</w:t>
            </w:r>
            <w:r>
              <w:rPr>
                <w:rFonts w:ascii="仿宋_GB2312" w:eastAsia="仿宋_GB2312"/>
                <w:color w:val="000000"/>
                <w:sz w:val="24"/>
              </w:rPr>
              <w:t>内阻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应</w:t>
            </w:r>
            <w:r>
              <w:rPr>
                <w:rFonts w:ascii="仿宋_GB2312" w:eastAsia="仿宋_GB2312"/>
                <w:color w:val="000000"/>
                <w:sz w:val="24"/>
              </w:rPr>
              <w:t>在正常范围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7毫欧</w:t>
            </w:r>
            <w:r>
              <w:rPr>
                <w:rFonts w:ascii="仿宋_GB2312" w:eastAsia="仿宋_GB2312"/>
                <w:color w:val="000000"/>
                <w:sz w:val="24"/>
              </w:rPr>
              <w:t>，上下偏差不能大于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1毫欧</w:t>
            </w:r>
            <w:r>
              <w:rPr>
                <w:rFonts w:ascii="仿宋_GB2312" w:eastAsia="仿宋_GB2312"/>
                <w:color w:val="000000"/>
                <w:sz w:val="24"/>
              </w:rPr>
              <w:t>。</w:t>
            </w:r>
          </w:p>
          <w:p w:rsidR="00696125" w:rsidRDefault="00154365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 w:rsidR="00BC3E57">
              <w:rPr>
                <w:rFonts w:ascii="仿宋_GB2312" w:eastAsia="仿宋_GB2312" w:hint="eastAsia"/>
                <w:color w:val="000000"/>
                <w:sz w:val="24"/>
              </w:rPr>
              <w:t>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质保期为自</w:t>
            </w:r>
            <w:r w:rsidR="00BC3E57">
              <w:rPr>
                <w:rFonts w:ascii="仿宋_GB2312" w:eastAsia="仿宋_GB2312" w:hint="eastAsia"/>
                <w:color w:val="000000"/>
                <w:sz w:val="24"/>
              </w:rPr>
              <w:t>配件</w:t>
            </w:r>
            <w:r w:rsidR="00BC3E57">
              <w:rPr>
                <w:rFonts w:ascii="仿宋_GB2312" w:eastAsia="仿宋_GB2312"/>
                <w:color w:val="000000"/>
                <w:sz w:val="24"/>
              </w:rPr>
              <w:t>安装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验收合格交付使用之日起提供6个月</w:t>
            </w:r>
            <w:r w:rsidR="00BC3E57">
              <w:rPr>
                <w:rFonts w:ascii="仿宋_GB2312" w:eastAsia="仿宋_GB2312" w:hint="eastAsia"/>
                <w:color w:val="000000"/>
                <w:sz w:val="24"/>
              </w:rPr>
              <w:t>以上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维保时间。</w:t>
            </w:r>
          </w:p>
          <w:p w:rsidR="00696125" w:rsidRDefault="0069612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6125" w:rsidTr="00154365">
        <w:trPr>
          <w:trHeight w:val="1067"/>
        </w:trPr>
        <w:tc>
          <w:tcPr>
            <w:tcW w:w="456" w:type="dxa"/>
          </w:tcPr>
          <w:p w:rsidR="00696125" w:rsidRDefault="0015436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采购需求</w:t>
            </w:r>
          </w:p>
        </w:tc>
        <w:tc>
          <w:tcPr>
            <w:tcW w:w="8333" w:type="dxa"/>
            <w:gridSpan w:val="4"/>
          </w:tcPr>
          <w:p w:rsidR="00BC3E57" w:rsidRDefault="00BC3E57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/>
                <w:color w:val="000000"/>
                <w:sz w:val="24"/>
              </w:rPr>
              <w:t>UPS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蓄电池30块；2</w:t>
            </w:r>
            <w:r>
              <w:rPr>
                <w:rFonts w:ascii="仿宋_GB2312" w:eastAsia="仿宋_GB2312"/>
                <w:color w:val="000000"/>
                <w:sz w:val="24"/>
              </w:rPr>
              <w:t>.UPS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配件金膜电容器20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uF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3个；3.</w:t>
            </w:r>
            <w:r>
              <w:rPr>
                <w:rFonts w:ascii="仿宋_GB2312" w:eastAsia="仿宋_GB2312"/>
                <w:color w:val="000000"/>
                <w:sz w:val="24"/>
              </w:rPr>
              <w:t>UPS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配件</w:t>
            </w:r>
            <w:r>
              <w:rPr>
                <w:rFonts w:ascii="仿宋_GB2312" w:eastAsia="仿宋_GB2312"/>
                <w:color w:val="000000"/>
                <w:sz w:val="24"/>
              </w:rPr>
              <w:t>金膜电容器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75</w:t>
            </w:r>
            <w:r>
              <w:rPr>
                <w:rFonts w:ascii="仿宋_GB2312" w:eastAsia="仿宋_GB2312"/>
                <w:color w:val="000000"/>
                <w:sz w:val="24"/>
              </w:rPr>
              <w:t>uF 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个；4.</w:t>
            </w:r>
            <w:r>
              <w:rPr>
                <w:rFonts w:ascii="仿宋_GB2312" w:eastAsia="仿宋_GB2312"/>
                <w:color w:val="000000"/>
                <w:sz w:val="24"/>
              </w:rPr>
              <w:t>UPS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配件电容器6800</w:t>
            </w:r>
            <w:r>
              <w:rPr>
                <w:rFonts w:ascii="仿宋_GB2312" w:eastAsia="仿宋_GB2312"/>
                <w:color w:val="000000"/>
                <w:sz w:val="24"/>
              </w:rPr>
              <w:t>u 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个；5</w:t>
            </w:r>
            <w:r>
              <w:rPr>
                <w:rFonts w:ascii="仿宋_GB2312" w:eastAsia="仿宋_GB2312"/>
                <w:color w:val="000000"/>
                <w:sz w:val="24"/>
              </w:rPr>
              <w:t>.UPS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配件风扇14W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7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个；6.</w:t>
            </w:r>
            <w:r>
              <w:rPr>
                <w:rFonts w:ascii="仿宋_GB2312" w:eastAsia="仿宋_GB2312"/>
                <w:color w:val="000000"/>
                <w:sz w:val="24"/>
              </w:rPr>
              <w:t>UPS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配件</w:t>
            </w:r>
            <w:r>
              <w:rPr>
                <w:rFonts w:ascii="仿宋_GB2312" w:eastAsia="仿宋_GB2312"/>
                <w:color w:val="000000"/>
                <w:sz w:val="24"/>
              </w:rPr>
              <w:t>风扇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45W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r>
              <w:rPr>
                <w:rFonts w:ascii="仿宋_GB2312" w:eastAsia="仿宋_GB2312"/>
                <w:color w:val="000000"/>
                <w:sz w:val="24"/>
              </w:rPr>
              <w:t>；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  <w:r>
              <w:rPr>
                <w:rFonts w:ascii="仿宋_GB2312" w:eastAsia="仿宋_GB2312"/>
                <w:color w:val="000000"/>
                <w:sz w:val="24"/>
              </w:rPr>
              <w:t>.UPS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配件开关</w:t>
            </w:r>
            <w:r>
              <w:rPr>
                <w:rFonts w:ascii="仿宋_GB2312" w:eastAsia="仿宋_GB2312"/>
                <w:color w:val="000000"/>
                <w:sz w:val="24"/>
              </w:rPr>
              <w:t>触点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2个</w:t>
            </w:r>
            <w:r>
              <w:rPr>
                <w:rFonts w:ascii="仿宋_GB2312" w:eastAsia="仿宋_GB2312"/>
                <w:color w:val="000000"/>
                <w:sz w:val="24"/>
              </w:rPr>
              <w:t>；</w:t>
            </w:r>
          </w:p>
          <w:p w:rsidR="00BC3E57" w:rsidRPr="00BC3E57" w:rsidRDefault="00BC3E5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6125">
        <w:trPr>
          <w:trHeight w:val="978"/>
        </w:trPr>
        <w:tc>
          <w:tcPr>
            <w:tcW w:w="456" w:type="dxa"/>
          </w:tcPr>
          <w:p w:rsidR="00696125" w:rsidRDefault="0015436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采购相关说明</w:t>
            </w:r>
          </w:p>
        </w:tc>
        <w:tc>
          <w:tcPr>
            <w:tcW w:w="8333" w:type="dxa"/>
            <w:gridSpan w:val="4"/>
          </w:tcPr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投标报名时间：2020年5月</w:t>
            </w:r>
            <w:r w:rsidR="00D67A8A">
              <w:rPr>
                <w:rFonts w:ascii="仿宋_GB2312" w:eastAsia="仿宋_GB2312"/>
                <w:color w:val="000000"/>
                <w:sz w:val="24"/>
              </w:rPr>
              <w:t>1</w:t>
            </w:r>
            <w:r w:rsidR="00F61498">
              <w:rPr>
                <w:rFonts w:ascii="仿宋_GB2312" w:eastAsia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日~2020年6月</w:t>
            </w:r>
            <w:r w:rsidR="00D67A8A">
              <w:rPr>
                <w:rFonts w:ascii="仿宋_GB2312" w:eastAsia="仿宋_GB2312"/>
                <w:color w:val="000000"/>
                <w:sz w:val="24"/>
              </w:rPr>
              <w:t>1</w:t>
            </w:r>
            <w:r w:rsidR="00F61498">
              <w:rPr>
                <w:rFonts w:ascii="仿宋_GB2312" w:eastAsia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采购地址：深圳市福田区福中三路市民中心B区工业展览馆10楼</w:t>
            </w:r>
          </w:p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联系人：常先生</w:t>
            </w:r>
          </w:p>
          <w:p w:rsidR="00696125" w:rsidRDefault="00154365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联系电话：88121487</w:t>
            </w:r>
          </w:p>
          <w:p w:rsidR="00696125" w:rsidRDefault="00154365" w:rsidP="00D67A8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邮箱：</w:t>
            </w:r>
            <w:r w:rsidR="00D67A8A">
              <w:rPr>
                <w:rFonts w:ascii="仿宋_GB2312" w:eastAsia="仿宋_GB2312"/>
                <w:color w:val="000000"/>
                <w:sz w:val="24"/>
              </w:rPr>
              <w:t>cc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@gxj.sz.gov.cn</w:t>
            </w:r>
          </w:p>
        </w:tc>
      </w:tr>
    </w:tbl>
    <w:p w:rsidR="00696125" w:rsidRDefault="00696125"/>
    <w:sectPr w:rsidR="00696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47" w:rsidRDefault="003E6C47" w:rsidP="00633ACB">
      <w:r>
        <w:separator/>
      </w:r>
    </w:p>
  </w:endnote>
  <w:endnote w:type="continuationSeparator" w:id="0">
    <w:p w:rsidR="003E6C47" w:rsidRDefault="003E6C47" w:rsidP="0063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47" w:rsidRDefault="003E6C47" w:rsidP="00633ACB">
      <w:r>
        <w:separator/>
      </w:r>
    </w:p>
  </w:footnote>
  <w:footnote w:type="continuationSeparator" w:id="0">
    <w:p w:rsidR="003E6C47" w:rsidRDefault="003E6C47" w:rsidP="0063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C5644"/>
    <w:rsid w:val="001349A3"/>
    <w:rsid w:val="00154365"/>
    <w:rsid w:val="001B4FCF"/>
    <w:rsid w:val="003E6C47"/>
    <w:rsid w:val="00633ACB"/>
    <w:rsid w:val="006642A3"/>
    <w:rsid w:val="00696125"/>
    <w:rsid w:val="00BC3E57"/>
    <w:rsid w:val="00D67A8A"/>
    <w:rsid w:val="00F61498"/>
    <w:rsid w:val="0AC342AE"/>
    <w:rsid w:val="10494699"/>
    <w:rsid w:val="173D0A66"/>
    <w:rsid w:val="1C9C5644"/>
    <w:rsid w:val="2EB74052"/>
    <w:rsid w:val="41C60849"/>
    <w:rsid w:val="478F2565"/>
    <w:rsid w:val="4ABE2716"/>
    <w:rsid w:val="4EB94C45"/>
    <w:rsid w:val="617741F5"/>
    <w:rsid w:val="63270003"/>
    <w:rsid w:val="638D75E5"/>
    <w:rsid w:val="655E009B"/>
    <w:rsid w:val="6B2B55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366B6C-3F64-410B-9EEE-A79F055E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Char"/>
    <w:rsid w:val="00633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3ACB"/>
    <w:rPr>
      <w:kern w:val="2"/>
      <w:sz w:val="18"/>
      <w:szCs w:val="18"/>
    </w:rPr>
  </w:style>
  <w:style w:type="paragraph" w:styleId="a5">
    <w:name w:val="footer"/>
    <w:basedOn w:val="a"/>
    <w:link w:val="Char0"/>
    <w:rsid w:val="00633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3A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B-TY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50</TotalTime>
  <Pages>1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汤亚杰</dc:creator>
  <cp:lastModifiedBy>常晨</cp:lastModifiedBy>
  <cp:revision>7</cp:revision>
  <dcterms:created xsi:type="dcterms:W3CDTF">2018-09-25T09:01:00Z</dcterms:created>
  <dcterms:modified xsi:type="dcterms:W3CDTF">2020-05-11T10:19:00Z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