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深圳市政协</w:t>
      </w:r>
      <w:r>
        <w:rPr>
          <w:rFonts w:hint="eastAsia"/>
          <w:sz w:val="44"/>
          <w:szCs w:val="44"/>
        </w:rPr>
        <w:t>2021</w:t>
      </w:r>
      <w:r>
        <w:rPr>
          <w:rFonts w:hint="eastAsia"/>
          <w:sz w:val="44"/>
          <w:szCs w:val="44"/>
        </w:rPr>
        <w:t>年提案工作清单表</w:t>
      </w:r>
    </w:p>
    <w:p>
      <w:pPr>
        <w:jc w:val="left"/>
        <w:rPr>
          <w:sz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市工业和信息化局</w:t>
      </w: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整理时间：</w:t>
      </w:r>
      <w:bookmarkStart w:id="0" w:name="OLE_LINK2"/>
      <w:bookmarkEnd w:id="0"/>
      <w:r>
        <w:rPr>
          <w:rFonts w:hint="eastAsia"/>
          <w:sz w:val="24"/>
        </w:rPr>
        <w:t>2021年12月07日</w:t>
      </w:r>
    </w:p>
    <w:tbl>
      <w:tblPr>
        <w:tblStyle w:val="4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08"/>
        <w:gridCol w:w="730"/>
        <w:gridCol w:w="749"/>
        <w:gridCol w:w="942"/>
        <w:gridCol w:w="1963"/>
        <w:gridCol w:w="2088"/>
        <w:gridCol w:w="2105"/>
        <w:gridCol w:w="2092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案号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案由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第一提案人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办理单位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提案意见建议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当年完成事项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当年推动工作</w:t>
            </w:r>
          </w:p>
        </w:tc>
        <w:tc>
          <w:tcPr>
            <w:tcW w:w="20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明年待落实事项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不能采纳原因及其他情况说明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承办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（主办）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（会办）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</w:tr>
      <w:tr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20210436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关于推动黄金珠宝产业高质量发展的提案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谭会茹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市工业和信息化局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罗湖区人民政府,市地方金融监督管理局,市财政局,市市场监督管理局,深圳证监局,市发展和改革委员会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1.争取成立国家级珠宝玉石原材料现货交易中心。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1.多措并举争取成立国家级珠宝玉石原材料现货交易中心，解决交易平台与产业聚集地分离的问题</w:t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2.加大黄金珠宝金融创新力度。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1.制定出台《关于支持罗湖区黄金金融发展的若干措施》（深金监发〔2021〕3号）。研究制定了《罗湖区2021年黄金金融工作行动方案》</w:t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3.加大知识产权保护力度。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1.成立深圳罗湖区珠宝知识产权保护工作站；设立珠宝产业园公共法律服务中心；成立贵金属及珠宝玉石饰品企业标准联盟。</w:t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706E"/>
    <w:rsid w:val="002368EF"/>
    <w:rsid w:val="002476F6"/>
    <w:rsid w:val="06664139"/>
    <w:rsid w:val="172D20D6"/>
    <w:rsid w:val="180264EE"/>
    <w:rsid w:val="349E50A3"/>
    <w:rsid w:val="392A61C5"/>
    <w:rsid w:val="44E5336B"/>
    <w:rsid w:val="4ADF6A2B"/>
    <w:rsid w:val="4B177DEB"/>
    <w:rsid w:val="4BA1709E"/>
    <w:rsid w:val="4C8D0060"/>
    <w:rsid w:val="55544710"/>
    <w:rsid w:val="566775E1"/>
    <w:rsid w:val="593A72C1"/>
    <w:rsid w:val="65125460"/>
    <w:rsid w:val="6C407861"/>
    <w:rsid w:val="762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Super.Ni</cp:lastModifiedBy>
  <dcterms:modified xsi:type="dcterms:W3CDTF">2020-12-13T06:01:44Z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