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4.0.0 -->
  <w:body>
    <w:tbl>
      <w:tblPr>
        <w:tblStyle w:val="TableGrid"/>
        <w:tblW w:w="82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Pr>
      <w:tblGrid>
        <w:gridCol w:w="562"/>
        <w:gridCol w:w="856"/>
        <w:gridCol w:w="425"/>
        <w:gridCol w:w="1134"/>
        <w:gridCol w:w="5245"/>
      </w:tblGrid>
      <w:tr>
        <w:tblPrEx>
          <w:tblW w:w="82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PrEx>
        <w:trPr>
          <w:trHeight w:val="629"/>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30</w:t>
            </w:r>
          </w:p>
        </w:tc>
        <w:tc>
          <w:tcPr>
            <w:tcW w:w="1281" w:type="dxa"/>
            <w:gridSpan w:val="2"/>
          </w:tcPr>
          <w:p>
            <w:pPr>
              <w:rPr>
                <w:color w:val="000000" w:themeColor="text1"/>
                <w14:textFill>
                  <w14:solidFill>
                    <w14:schemeClr w14:val="tx1"/>
                  </w14:solidFill>
                </w14:textFill>
              </w:rPr>
            </w:pPr>
            <w:r>
              <w:rPr>
                <w:rFonts w:ascii="Times New Roman" w:eastAsia="华文仿宋" w:hint="eastAsia"/>
                <w:color w:val="000000" w:themeColor="text1"/>
                <w:sz w:val="32"/>
                <w14:textFill>
                  <w14:solidFill>
                    <w14:schemeClr w14:val="tx1"/>
                  </w14:solidFill>
                </w14:textFill>
              </w:rPr>
              <w:t>、提案第</w:t>
            </w:r>
          </w:p>
        </w:tc>
        <w:tc>
          <w:tcPr>
            <w:tcW w:w="1134" w:type="dxa"/>
          </w:tcPr>
          <w:p>
            <w:pPr>
              <w:rPr>
                <w:rFonts w:ascii="华文仿宋" w:eastAsia="华文仿宋" w:hAnsi="华文仿宋"/>
                <w:color w:val="000000" w:themeColor="text1"/>
                <w:sz w:val="28"/>
                <w:szCs w:val="28"/>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20210208</w:t>
            </w:r>
          </w:p>
        </w:tc>
        <w:tc>
          <w:tcPr>
            <w:tcW w:w="5245" w:type="dxa"/>
          </w:tcPr>
          <w:p>
            <w:pPr>
              <w:rPr>
                <w:color w:val="000000" w:themeColor="text1"/>
                <w14:textFill>
                  <w14:solidFill>
                    <w14:schemeClr w14:val="tx1"/>
                  </w14:solidFill>
                </w14:textFill>
              </w:rPr>
            </w:pPr>
            <w:r>
              <w:rPr>
                <w:rFonts w:ascii="Times New Roman" w:eastAsia="华文仿宋" w:hint="eastAsia"/>
                <w:color w:val="000000" w:themeColor="text1"/>
                <w:sz w:val="32"/>
                <w14:textFill>
                  <w14:solidFill>
                    <w14:schemeClr w14:val="tx1"/>
                  </w14:solidFill>
                </w14:textFill>
              </w:rPr>
              <w:t>号</w:t>
            </w:r>
          </w:p>
        </w:tc>
      </w:tr>
      <w:tr>
        <w:tblPrEx>
          <w:tblW w:w="8222" w:type="dxa"/>
          <w:tblInd w:w="0" w:type="dxa"/>
          <w:tblLayout w:type="fixed"/>
          <w:tblCellMar>
            <w:top w:w="0" w:type="dxa"/>
            <w:left w:w="0" w:type="dxa"/>
            <w:bottom w:w="0" w:type="dxa"/>
            <w:right w:w="0" w:type="dxa"/>
          </w:tblCellMar>
        </w:tblPrEx>
        <w:trPr>
          <w:trHeight w:val="541"/>
        </w:trPr>
        <w:tc>
          <w:tcPr>
            <w:tcW w:w="1418" w:type="dxa"/>
            <w:gridSpan w:val="2"/>
          </w:tcPr>
          <w:p>
            <w:pPr>
              <w:rPr>
                <w:color w:val="000000" w:themeColor="text1"/>
                <w14:textFill>
                  <w14:solidFill>
                    <w14:schemeClr w14:val="tx1"/>
                  </w14:solidFill>
                </w14:textFill>
              </w:rPr>
            </w:pPr>
            <w:r>
              <w:rPr>
                <w:rFonts w:ascii="黑体" w:eastAsia="黑体" w:hint="eastAsia"/>
                <w:color w:val="000000" w:themeColor="text1"/>
                <w:sz w:val="28"/>
                <w14:textFill>
                  <w14:solidFill>
                    <w14:schemeClr w14:val="tx1"/>
                  </w14:solidFill>
                </w14:textFill>
              </w:rPr>
              <w:t>标    题：</w:t>
            </w:r>
          </w:p>
        </w:tc>
        <w:tc>
          <w:tcPr>
            <w:tcW w:w="6804" w:type="dxa"/>
            <w:gridSpan w:val="3"/>
          </w:tcPr>
          <w:p>
            <w:pPr>
              <w:rPr>
                <w:rFonts w:ascii="华文仿宋" w:eastAsia="华文仿宋" w:hAnsi="华文仿宋"/>
                <w:color w:val="000000" w:themeColor="text1"/>
                <w:sz w:val="28"/>
                <w:szCs w:val="28"/>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关于持续改善科技型中小企业营商环境的建议</w:t>
            </w:r>
          </w:p>
        </w:tc>
      </w:tr>
      <w:tr>
        <w:tblPrEx>
          <w:tblW w:w="8222" w:type="dxa"/>
          <w:tblInd w:w="0" w:type="dxa"/>
          <w:tblLayout w:type="fixed"/>
          <w:tblCellMar>
            <w:top w:w="0" w:type="dxa"/>
            <w:left w:w="0" w:type="dxa"/>
            <w:bottom w:w="0" w:type="dxa"/>
            <w:right w:w="0" w:type="dxa"/>
          </w:tblCellMar>
        </w:tblPrEx>
        <w:trPr>
          <w:trHeight w:val="566"/>
        </w:trPr>
        <w:tc>
          <w:tcPr>
            <w:tcW w:w="1418" w:type="dxa"/>
            <w:gridSpan w:val="2"/>
          </w:tcPr>
          <w:p>
            <w:pPr>
              <w:tabs>
                <w:tab w:val="left" w:pos="810"/>
              </w:tabs>
              <w:rPr>
                <w:color w:val="000000" w:themeColor="text1"/>
                <w14:textFill>
                  <w14:solidFill>
                    <w14:schemeClr w14:val="tx1"/>
                  </w14:solidFill>
                </w14:textFill>
              </w:rPr>
            </w:pPr>
            <w:r>
              <w:rPr>
                <w:rFonts w:ascii="黑体" w:eastAsia="黑体" w:hint="eastAsia"/>
                <w:color w:val="000000" w:themeColor="text1"/>
                <w:sz w:val="28"/>
                <w14:textFill>
                  <w14:solidFill>
                    <w14:schemeClr w14:val="tx1"/>
                  </w14:solidFill>
                </w14:textFill>
              </w:rPr>
              <w:t>提 出 人：</w:t>
            </w:r>
          </w:p>
        </w:tc>
        <w:tc>
          <w:tcPr>
            <w:tcW w:w="6804" w:type="dxa"/>
            <w:gridSpan w:val="3"/>
          </w:tcPr>
          <w:p>
            <w:pPr>
              <w:rPr>
                <w:rFonts w:ascii="华文仿宋" w:eastAsia="华文仿宋" w:hAnsi="华文仿宋"/>
                <w:color w:val="000000" w:themeColor="text1"/>
                <w:sz w:val="28"/>
                <w:szCs w:val="28"/>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刘丹宁</w:t>
            </w:r>
          </w:p>
        </w:tc>
      </w:tr>
      <w:tr>
        <w:tblPrEx>
          <w:tblW w:w="8222" w:type="dxa"/>
          <w:tblInd w:w="0" w:type="dxa"/>
          <w:tblLayout w:type="fixed"/>
          <w:tblCellMar>
            <w:top w:w="0" w:type="dxa"/>
            <w:left w:w="0" w:type="dxa"/>
            <w:bottom w:w="0" w:type="dxa"/>
            <w:right w:w="0" w:type="dxa"/>
          </w:tblCellMar>
        </w:tblPrEx>
        <w:trPr>
          <w:trHeight w:val="621"/>
        </w:trPr>
        <w:tc>
          <w:tcPr>
            <w:tcW w:w="1418" w:type="dxa"/>
            <w:gridSpan w:val="2"/>
          </w:tcPr>
          <w:p>
            <w:pPr>
              <w:rPr>
                <w:color w:val="000000" w:themeColor="text1"/>
                <w14:textFill>
                  <w14:solidFill>
                    <w14:schemeClr w14:val="tx1"/>
                  </w14:solidFill>
                </w14:textFill>
              </w:rPr>
            </w:pPr>
            <w:r>
              <w:rPr>
                <w:rFonts w:ascii="黑体" w:eastAsia="黑体" w:hint="eastAsia"/>
                <w:color w:val="000000" w:themeColor="text1"/>
                <w:sz w:val="28"/>
                <w14:textFill>
                  <w14:solidFill>
                    <w14:schemeClr w14:val="tx1"/>
                  </w14:solidFill>
                </w14:textFill>
              </w:rPr>
              <w:t>办理类型：</w:t>
            </w:r>
          </w:p>
        </w:tc>
        <w:tc>
          <w:tcPr>
            <w:tcW w:w="6804" w:type="dxa"/>
            <w:gridSpan w:val="3"/>
          </w:tcPr>
          <w:p>
            <w:pPr>
              <w:rPr>
                <w:rFonts w:ascii="华文仿宋" w:eastAsia="华文仿宋" w:hAnsi="华文仿宋"/>
                <w:color w:val="000000" w:themeColor="text1"/>
                <w:sz w:val="28"/>
                <w:szCs w:val="28"/>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主办会办</w:t>
            </w:r>
          </w:p>
        </w:tc>
      </w:tr>
      <w:tr>
        <w:tblPrEx>
          <w:tblW w:w="8222" w:type="dxa"/>
          <w:tblInd w:w="0" w:type="dxa"/>
          <w:tblLayout w:type="fixed"/>
          <w:tblCellMar>
            <w:top w:w="0" w:type="dxa"/>
            <w:left w:w="0" w:type="dxa"/>
            <w:bottom w:w="0" w:type="dxa"/>
            <w:right w:w="0" w:type="dxa"/>
          </w:tblCellMar>
        </w:tblPrEx>
        <w:trPr>
          <w:trHeight w:val="675"/>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ascii="黑体" w:eastAsia="黑体" w:hint="eastAsia"/>
                <w:color w:val="000000" w:themeColor="text1"/>
                <w:sz w:val="28"/>
                <w14:textFill>
                  <w14:solidFill>
                    <w14:schemeClr w14:val="tx1"/>
                  </w14:solidFill>
                </w14:textFill>
              </w:rPr>
              <w:t>主办单位：</w:t>
            </w:r>
          </w:p>
        </w:tc>
        <w:tc>
          <w:tcPr>
            <w:tcW w:w="6804" w:type="dxa"/>
            <w:gridSpan w:val="3"/>
          </w:tcPr>
          <w:p>
            <w:pPr>
              <w:rPr>
                <w:rFonts w:ascii="华文仿宋" w:eastAsia="华文仿宋" w:hAnsi="华文仿宋"/>
                <w:color w:val="000000" w:themeColor="text1"/>
                <w:sz w:val="28"/>
                <w:szCs w:val="28"/>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市工业和信息化局</w:t>
            </w:r>
          </w:p>
        </w:tc>
      </w:tr>
      <w:tr>
        <w:tblPrEx>
          <w:tblW w:w="8222" w:type="dxa"/>
          <w:tblInd w:w="0" w:type="dxa"/>
          <w:tblLayout w:type="fixed"/>
          <w:tblCellMar>
            <w:top w:w="0" w:type="dxa"/>
            <w:left w:w="0" w:type="dxa"/>
            <w:bottom w:w="0" w:type="dxa"/>
            <w:right w:w="0" w:type="dxa"/>
          </w:tblCellMar>
        </w:tblPrEx>
        <w:trPr>
          <w:trHeight w:val="675"/>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ascii="黑体" w:eastAsia="黑体" w:hint="eastAsia"/>
                <w:color w:val="000000" w:themeColor="text1"/>
                <w:sz w:val="28"/>
                <w14:textFill>
                  <w14:solidFill>
                    <w14:schemeClr w14:val="tx1"/>
                  </w14:solidFill>
                </w14:textFill>
              </w:rPr>
              <w:t>会办单位：</w:t>
            </w:r>
          </w:p>
        </w:tc>
        <w:tc>
          <w:tcPr>
            <w:tcW w:w="6804" w:type="dxa"/>
            <w:gridSpan w:val="3"/>
          </w:tcPr>
          <w:p>
            <w:pPr>
              <w:rPr>
                <w:rFonts w:ascii="华文仿宋" w:eastAsia="华文仿宋" w:hAnsi="华文仿宋"/>
                <w:color w:val="000000" w:themeColor="text1"/>
                <w:sz w:val="28"/>
                <w:szCs w:val="28"/>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市科技创新委员会,市地方金融监督管理局,市财政局</w:t>
            </w:r>
          </w:p>
        </w:tc>
      </w:tr>
      <w:tr>
        <w:tblPrEx>
          <w:tblW w:w="8222" w:type="dxa"/>
          <w:tblInd w:w="0" w:type="dxa"/>
          <w:tblLayout w:type="fixed"/>
          <w:tblCellMar>
            <w:top w:w="0" w:type="dxa"/>
            <w:left w:w="0" w:type="dxa"/>
            <w:bottom w:w="0" w:type="dxa"/>
            <w:right w:w="0" w:type="dxa"/>
          </w:tblCellMar>
        </w:tblPrEx>
        <w:trPr>
          <w:trHeight w:val="573"/>
        </w:trPr>
        <w:tc>
          <w:tcPr>
            <w:tcW w:w="8222" w:type="dxa"/>
            <w:gridSpan w:val="5"/>
          </w:tcPr>
          <w:p>
            <w:pPr>
              <w:rPr>
                <w:rFonts w:ascii="华文仿宋" w:eastAsia="华文仿宋" w:hAnsi="华文仿宋"/>
                <w:color w:val="000000" w:themeColor="text1"/>
                <w:sz w:val="28"/>
                <w:szCs w:val="28"/>
                <w14:textFill>
                  <w14:solidFill>
                    <w14:schemeClr w14:val="tx1"/>
                  </w14:solidFill>
                </w14:textFill>
              </w:rPr>
            </w:pPr>
            <w:r>
              <w:rPr>
                <w:rFonts w:ascii="黑体" w:eastAsia="黑体" w:hint="eastAsia"/>
                <w:color w:val="000000" w:themeColor="text1"/>
                <w:sz w:val="28"/>
                <w14:textFill>
                  <w14:solidFill>
                    <w14:schemeClr w14:val="tx1"/>
                  </w14:solidFill>
                </w14:textFill>
              </w:rPr>
              <w:t>案由及需要说明的情况：</w:t>
            </w:r>
          </w:p>
        </w:tc>
      </w:tr>
      <w:tr>
        <w:tblPrEx>
          <w:tblW w:w="8222" w:type="dxa"/>
          <w:tblInd w:w="0" w:type="dxa"/>
          <w:tblLayout w:type="fixed"/>
          <w:tblCellMar>
            <w:top w:w="0" w:type="dxa"/>
            <w:left w:w="0" w:type="dxa"/>
            <w:bottom w:w="0" w:type="dxa"/>
            <w:right w:w="0" w:type="dxa"/>
          </w:tblCellMar>
        </w:tblPrEx>
        <w:trPr>
          <w:trHeight w:val="882"/>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 xml:space="preserve">    。</w:t>
            </w:r>
          </w:p>
        </w:tc>
      </w:tr>
      <w:tr>
        <w:tblPrEx>
          <w:tblW w:w="8222" w:type="dxa"/>
          <w:tblInd w:w="0" w:type="dxa"/>
          <w:tblLayout w:type="fixed"/>
          <w:tblCellMar>
            <w:top w:w="0" w:type="dxa"/>
            <w:left w:w="0" w:type="dxa"/>
            <w:bottom w:w="0" w:type="dxa"/>
            <w:right w:w="0" w:type="dxa"/>
          </w:tblCellMar>
        </w:tblPrEx>
        <w:trPr>
          <w:trHeight w:val="507"/>
        </w:trPr>
        <w:tc>
          <w:tcPr>
            <w:tcW w:w="8222" w:type="dxa"/>
            <w:gridSpan w:val="5"/>
          </w:tcPr>
          <w:p>
            <w:pPr>
              <w:rPr>
                <w:rFonts w:ascii="等线" w:eastAsia="等线" w:hAnsi="等线" w:cs="等线"/>
                <w:color w:val="000000"/>
              </w:rPr>
            </w:pPr>
            <w:r>
              <w:rPr>
                <w:rFonts w:ascii="黑体" w:eastAsia="黑体" w:hint="eastAsia"/>
                <w:color w:val="000000" w:themeColor="text1"/>
                <w:sz w:val="28"/>
                <w14:textFill>
                  <w14:solidFill>
                    <w14:schemeClr w14:val="tx1"/>
                  </w14:solidFill>
                </w14:textFill>
              </w:rPr>
              <w:t>意见建议：</w:t>
            </w:r>
          </w:p>
        </w:tc>
      </w:tr>
      <w:tr>
        <w:tblPrEx>
          <w:tblW w:w="8222" w:type="dxa"/>
          <w:tblInd w:w="0" w:type="dxa"/>
          <w:tblLayout w:type="fixed"/>
          <w:tblCellMar>
            <w:top w:w="0" w:type="dxa"/>
            <w:left w:w="0" w:type="dxa"/>
            <w:bottom w:w="0" w:type="dxa"/>
            <w:right w:w="0" w:type="dxa"/>
          </w:tblCellMar>
        </w:tblPrEx>
        <w:trPr>
          <w:trHeight w:val="882"/>
        </w:trPr>
        <w:tc>
          <w:tcPr>
            <w:tcW w:w="8222" w:type="dxa"/>
            <w:gridSpan w:val="5"/>
          </w:tcPr>
          <w:p>
            <w:pPr>
              <w:rPr>
                <w:rFonts w:ascii="等线" w:eastAsia="等线" w:hAnsi="等线"/>
                <w:color w:val="000000" w:themeColor="text1"/>
                <w:szCs w:val="21"/>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 xml:space="preserve">    建议一、建议允许科技型企业用无形资产抵押贷款。 </w:t>
            </w:r>
            <w:r>
              <w:rPr>
                <w:rFonts w:ascii="华文仿宋" w:eastAsia="华文仿宋" w:hAnsi="华文仿宋"/>
                <w:color w:val="000000" w:themeColor="text1"/>
                <w:sz w:val="28"/>
                <w:szCs w:val="28"/>
                <w14:textFill>
                  <w14:solidFill>
                    <w14:schemeClr w14:val="tx1"/>
                  </w14:solidFill>
                </w14:textFill>
              </w:rPr>
              <w:br/>
            </w:r>
            <w:r>
              <w:rPr>
                <w:rFonts w:ascii="华文仿宋" w:eastAsia="华文仿宋" w:hAnsi="华文仿宋"/>
                <w:color w:val="000000" w:themeColor="text1"/>
                <w:sz w:val="28"/>
                <w:szCs w:val="28"/>
                <w14:textFill>
                  <w14:solidFill>
                    <w14:schemeClr w14:val="tx1"/>
                  </w14:solidFill>
                </w14:textFill>
              </w:rPr>
              <w:t xml:space="preserve">    补充说明：持续而充足的资金是中小企业存活与发展的血液。传统的银行贷款一定要有抵押物，尤其是要求要有不动产作抵押，中小科技型企业往往轻资产、无抵押物；银行的风险防控要求与中小科技企业的无形资产融资需求有冲突，大量拥有自主知识产权、专利技术的企业得不到发展。早在2009年，中国银行上海分行就提供了首笔纯知识产权质押贷款；2018年底，兴业银行上海分行也推出了“知识产权抵押贷款”。2019年我国专利、商标质押融资总额达到1515亿元，同比增长23.8%。其中，专利质押融资金额达1105亿元，同比增长24.8%，质押项目7060项，同比增长30.5%。但与欧美国家普遍运用知识产权融资相比，我国的知识产权质押融资仍处于起步阶段，未来仍有巨大的增长空间。而深圳目前各大商业银行均缺乏相关产品，只有深圳高新投针对中小微科技型企业推出了“知本贷”产品。但高新投作为金融机构与商业银行相比资金量不足，针对每个企业最高贷款额度仅100万元，贷款总量难以提高，很难覆盖到广大中小企业的知识产权质押融资需求。建议政府出台相关政策，鼓励商业银行及各大金融机构开发“专利权”等知识资产为抵押的信贷产品，针对发明专利和实用新型专利区别对待，加大对持有创新型技术企业的扶持，必要时引入专家评审机制，协助中小企业激活无形资产，有效促进科技成果转化。</w:t>
            </w:r>
            <w:r>
              <w:rPr>
                <w:rFonts w:ascii="华文仿宋" w:eastAsia="华文仿宋" w:hAnsi="华文仿宋"/>
                <w:color w:val="000000" w:themeColor="text1"/>
                <w:sz w:val="28"/>
                <w:szCs w:val="28"/>
                <w14:textFill>
                  <w14:solidFill>
                    <w14:schemeClr w14:val="tx1"/>
                  </w14:solidFill>
                </w14:textFill>
              </w:rPr>
              <w:br/>
            </w:r>
            <w:r>
              <w:rPr>
                <w:rFonts w:ascii="华文仿宋" w:eastAsia="华文仿宋" w:hAnsi="华文仿宋"/>
                <w:color w:val="000000" w:themeColor="text1"/>
                <w:sz w:val="28"/>
                <w:szCs w:val="28"/>
                <w14:textFill>
                  <w14:solidFill>
                    <w14:schemeClr w14:val="tx1"/>
                  </w14:solidFill>
                </w14:textFill>
              </w:rPr>
              <w:t>第二，建议政府尽快细化落实产业园区准入及孵化政策，让高科技中小企业在政府规划与政策红利下快速生长。</w:t>
            </w:r>
            <w:r>
              <w:rPr>
                <w:rFonts w:ascii="华文仿宋" w:eastAsia="华文仿宋" w:hAnsi="华文仿宋"/>
                <w:color w:val="000000" w:themeColor="text1"/>
                <w:sz w:val="28"/>
                <w:szCs w:val="28"/>
                <w14:textFill>
                  <w14:solidFill>
                    <w14:schemeClr w14:val="tx1"/>
                  </w14:solidFill>
                </w14:textFill>
              </w:rPr>
              <w:br/>
            </w:r>
            <w:r>
              <w:rPr>
                <w:rFonts w:ascii="华文仿宋" w:eastAsia="华文仿宋" w:hAnsi="华文仿宋"/>
                <w:color w:val="000000" w:themeColor="text1"/>
                <w:sz w:val="28"/>
                <w:szCs w:val="28"/>
                <w14:textFill>
                  <w14:solidFill>
                    <w14:schemeClr w14:val="tx1"/>
                  </w14:solidFill>
                </w14:textFill>
              </w:rPr>
              <w:t>以生物医药行业为例，今年4月，市人大专门发布《关于加快生物医药产业高质量发展的决定》，决定结合各区资源禀赋、发展环境、区位空间等要素，明确各区功能分工，构建协同创新、错位发展的“一核多中心”新格局。高水平推进坪山国家生物产业基地和坪山生物科技产业城建设，加速推动南山生物医药产业创新引领区、福田深港生物医药创新政策探索区、龙华生物医药科技创新平台支撑区、光明生物医学工程创新示范区、龙岗宝龙生物药创新发展先导区、大鹏坝光国际生物谷精准医疗先锋区等协同发展。生物技术是继信息产业之后又一个新的主导产业，对于深圳的再发展具有典型的指向意义，具有高技术、高投入、高风险、高附加值特征，深圳的生物科技企业数量众多、而形成规模的大企业稀缺；因此制定适配中小企业的产业孵化具体政策，尽快细化落地实施，让中小企业特别是成长性好、科技含量高、技术前沿的中小企业更大程度享受到政府产业规划与政策红利，降低孵化和产业园区的准入门槛，同时在税负、租金、人才、资源供给等多方面给予扶持，通过政府产业规划和引导，打破深圳生物医药产业散而不聚、多而不强的局面。促进人才、技术、资本等定向流动和集聚,推动生物医药产业高起点、高质量、高速度发展。</w:t>
            </w:r>
            <w:r>
              <w:rPr>
                <w:rFonts w:ascii="华文仿宋" w:eastAsia="华文仿宋" w:hAnsi="华文仿宋"/>
                <w:color w:val="000000" w:themeColor="text1"/>
                <w:sz w:val="28"/>
                <w:szCs w:val="28"/>
                <w14:textFill>
                  <w14:solidFill>
                    <w14:schemeClr w14:val="tx1"/>
                  </w14:solidFill>
                </w14:textFill>
              </w:rPr>
              <w:br/>
            </w:r>
            <w:r>
              <w:rPr>
                <w:rFonts w:ascii="华文仿宋" w:eastAsia="华文仿宋" w:hAnsi="华文仿宋"/>
                <w:color w:val="000000" w:themeColor="text1"/>
                <w:sz w:val="28"/>
                <w:szCs w:val="28"/>
                <w14:textFill>
                  <w14:solidFill>
                    <w14:schemeClr w14:val="tx1"/>
                  </w14:solidFill>
                </w14:textFill>
              </w:rPr>
              <w:t xml:space="preserve">    建议二、建议政府尽快细化落实产业园区准入及孵化政策，让高科技中小企业在政府规划与政策红利下快速生长 </w:t>
            </w:r>
            <w:r>
              <w:rPr>
                <w:rFonts w:ascii="华文仿宋" w:eastAsia="华文仿宋" w:hAnsi="华文仿宋"/>
                <w:color w:val="000000" w:themeColor="text1"/>
                <w:sz w:val="28"/>
                <w:szCs w:val="28"/>
                <w14:textFill>
                  <w14:solidFill>
                    <w14:schemeClr w14:val="tx1"/>
                  </w14:solidFill>
                </w14:textFill>
              </w:rPr>
              <w:br/>
            </w:r>
            <w:r>
              <w:rPr>
                <w:rFonts w:ascii="华文仿宋" w:eastAsia="华文仿宋" w:hAnsi="华文仿宋"/>
                <w:color w:val="000000" w:themeColor="text1"/>
                <w:sz w:val="28"/>
                <w:szCs w:val="28"/>
                <w14:textFill>
                  <w14:solidFill>
                    <w14:schemeClr w14:val="tx1"/>
                  </w14:solidFill>
                </w14:textFill>
              </w:rPr>
              <w:t xml:space="preserve">    补充说明：以生物医药行业为例，今年4月，市人大专门发布《关于加快生物医药产业高质量发展的决定》，决定结合各区资源禀赋、发展环境、区位空间等要素，明确各区功能分工，构建协同创新、错位发展的“一核多中心”新格局。高水平推进坪山国家生物产业基地和坪山生物科技产业城建设，加速推动南山生物医药产业创新引领区、福田深港生物医药创新政策探索区、龙华生物医药科技创新平台支撑区、光明生物医学工程创新示范区、龙岗宝龙生物药创新发展先导区、大鹏坝光国际生物谷精准医疗先锋区等协同发展。生物技术是继信息产业之后又一个新的主导产业，对于深圳的再发展具有典型的指向意义，具有高技术、高投入、高风险、高附加值特征，深圳的生物科技企业数量众多、而形成规模的大企业稀缺；因此制定适配中小企业的产业孵化具体政策，尽快细化落地实施，让中小企业特别是成长性好、科技含量高、技术前沿的中小企业更大程度享受到政府产业规划与政策红利，降低孵化和产业园区的准入门槛，同时在税负、租金、人才、资源供给等多方面给予扶持，通过政府产业规划和引导，打破深圳生物医药产业散而不聚、多而不强的局面。促进人才、技术、资本等定向流动和集聚,推动生物医药产业高起点、高质量、高速度发展 </w:t>
            </w:r>
            <w:r>
              <w:rPr>
                <w:rFonts w:ascii="华文仿宋" w:eastAsia="华文仿宋" w:hAnsi="华文仿宋"/>
                <w:color w:val="000000" w:themeColor="text1"/>
                <w:sz w:val="28"/>
                <w:szCs w:val="28"/>
                <w14:textFill>
                  <w14:solidFill>
                    <w14:schemeClr w14:val="tx1"/>
                  </w14:solidFill>
                </w14:textFill>
              </w:rPr>
              <w:br/>
            </w:r>
            <w:r>
              <w:rPr>
                <w:rFonts w:ascii="华文仿宋" w:eastAsia="华文仿宋" w:hAnsi="华文仿宋"/>
                <w:color w:val="000000" w:themeColor="text1"/>
                <w:sz w:val="28"/>
                <w:szCs w:val="28"/>
                <w14:textFill>
                  <w14:solidFill>
                    <w14:schemeClr w14:val="tx1"/>
                  </w14:solidFill>
                </w14:textFill>
              </w:rPr>
              <w:t xml:space="preserve">    建议三、建议开放政府引导基金申报机构的范围，灵活设置申报标准。 </w:t>
            </w:r>
            <w:r>
              <w:rPr>
                <w:rFonts w:ascii="华文仿宋" w:eastAsia="华文仿宋" w:hAnsi="华文仿宋"/>
                <w:color w:val="000000" w:themeColor="text1"/>
                <w:sz w:val="28"/>
                <w:szCs w:val="28"/>
                <w14:textFill>
                  <w14:solidFill>
                    <w14:schemeClr w14:val="tx1"/>
                  </w14:solidFill>
                </w14:textFill>
              </w:rPr>
              <w:br/>
            </w:r>
            <w:r>
              <w:rPr>
                <w:rFonts w:ascii="华文仿宋" w:eastAsia="华文仿宋" w:hAnsi="华文仿宋"/>
                <w:color w:val="000000" w:themeColor="text1"/>
                <w:sz w:val="28"/>
                <w:szCs w:val="28"/>
                <w14:textFill>
                  <w14:solidFill>
                    <w14:schemeClr w14:val="tx1"/>
                  </w14:solidFill>
                </w14:textFill>
              </w:rPr>
              <w:t xml:space="preserve">    补充说明：首先，针对基金募资困难的现状，适当放大政府出资比例。深创投于2019年9月12日发通知公示，深圳市政府投资引导基金清理子基金及缩减规模子基金名单，共涉及37只子基金，不乏业界知名基金管理人所(拟)发行的基金，如厚朴科技股权投资、基石资产、同创锦绣等，清理子基金规模达645.526亿元。创投机构发展的社会化环境恶化，募资困难已成共识。政府资金应当起到宏观调控作用，对优秀的机构适当放大出资比例，减少民间募资难度；同时加强对基金管理人的监督和控制，对符合考核标准的管理人加大奖励。其次，申报机构不局限于金融机构或投资机构，对具有产业背景的企业或商业协会开放申报，或降低申报门槛，或设立独立的申报标准，引导资金投向于某一特定产业。产业背景的企业往往与产业有深度联系及特有资源，在服务实体经济方面可发挥出与金融机构不同的作用，如为被投资企业提供产业链上下游资源、通过并购重组进行产业整合、为被投资金提供更多退出路径等。建议引入产业背景企业参与政府引导基金的申报，促进产业集聚发展。 </w:t>
            </w:r>
            <w:r>
              <w:rPr>
                <w:rFonts w:ascii="华文仿宋" w:eastAsia="华文仿宋" w:hAnsi="华文仿宋"/>
                <w:color w:val="000000" w:themeColor="text1"/>
                <w:sz w:val="28"/>
                <w:szCs w:val="28"/>
                <w14:textFill>
                  <w14:solidFill>
                    <w14:schemeClr w14:val="tx1"/>
                  </w14:solidFill>
                </w14:textFill>
              </w:rPr>
              <w:br/>
            </w:r>
            <w:r>
              <w:rPr>
                <w:rFonts w:ascii="华文仿宋" w:eastAsia="华文仿宋" w:hAnsi="华文仿宋"/>
                <w:color w:val="000000" w:themeColor="text1"/>
                <w:sz w:val="28"/>
                <w:szCs w:val="28"/>
                <w14:textFill>
                  <w14:solidFill>
                    <w14:schemeClr w14:val="tx1"/>
                  </w14:solidFill>
                </w14:textFill>
              </w:rPr>
              <w:t xml:space="preserve">    建议四、建议政府利用应用大数据为中小企业画像，细化企业分类，对企业进行针对性的服务和扶持。 </w:t>
            </w:r>
            <w:r>
              <w:rPr>
                <w:rFonts w:ascii="华文仿宋" w:eastAsia="华文仿宋" w:hAnsi="华文仿宋"/>
                <w:color w:val="000000" w:themeColor="text1"/>
                <w:sz w:val="28"/>
                <w:szCs w:val="28"/>
                <w14:textFill>
                  <w14:solidFill>
                    <w14:schemeClr w14:val="tx1"/>
                  </w14:solidFill>
                </w14:textFill>
              </w:rPr>
              <w:br/>
            </w:r>
            <w:r>
              <w:rPr>
                <w:rFonts w:ascii="华文仿宋" w:eastAsia="华文仿宋" w:hAnsi="华文仿宋"/>
                <w:color w:val="000000" w:themeColor="text1"/>
                <w:sz w:val="28"/>
                <w:szCs w:val="28"/>
                <w14:textFill>
                  <w14:solidFill>
                    <w14:schemeClr w14:val="tx1"/>
                  </w14:solidFill>
                </w14:textFill>
              </w:rPr>
              <w:t xml:space="preserve">    补充说明：中小企业是一个相对模糊的概念，中小企业占据企业总量85%以上，但因不同企业所处的行业不同所发展的阶段不同，对人才、政策、外部环境的需求具有多样性和复杂性。现行的很多优惠政策过于宽泛，很难对不同的企业做到有针对性的救济。且政策宣传不到位，很多中小企业不清楚自身可以申请到的补助和优惠，从而导致大量的代理申报机构的产生，以深圳为例，申请政府补贴后代理机构甚至要收取补贴总额的30%作为代理费。建议政府对政策进行细化，并积极促进政策和企业之间的连接。北京市已经开展了相关推进工作。2020年疫情期间，北京市经信局联合北京中小企业服务平台借助大数据和政策创新为企业“画像”，“标记”他们所需的服务诉求，并筛选定位相应的政策和服务，甚至可以精准到“一企一策”。政府发挥信息撮合功能，基于中小企业的注册信息、服务需求信息，将政策和服务产品一一对应做标识，对企业进行精准的政策和服务推送；注重企业梯队建设，将企业划分为专精特新的培育企业、专精特新企业、小巨人企业、隐形冠军企业等，每类企业都有对应的市场认同的指标，分门别类地进行筛选和服务。此项措施大大促进了优质资源和政策向极具发展潜力的企业倾斜。建议深圳加大创新力度，逐步推进中小企业细化工作，并对政策和企业进行撮合式服务，将政府补贴及优惠落实到位。 </w:t>
            </w:r>
            <w:r>
              <w:rPr>
                <w:rFonts w:ascii="华文仿宋" w:eastAsia="华文仿宋" w:hAnsi="华文仿宋"/>
                <w:color w:val="000000" w:themeColor="text1"/>
                <w:sz w:val="28"/>
                <w:szCs w:val="28"/>
                <w14:textFill>
                  <w14:solidFill>
                    <w14:schemeClr w14:val="tx1"/>
                  </w14:solidFill>
                </w14:textFill>
              </w:rPr>
              <w:br/>
            </w:r>
          </w:p>
        </w:tc>
      </w:tr>
    </w:tbl>
    <w:p>
      <w:pPr>
        <w:rPr>
          <w:color w:val="000000" w:themeColor="text1"/>
          <w14:textFill>
            <w14:solidFill>
              <w14:schemeClr w14:val="tx1"/>
            </w14:solidFill>
          </w14:textFill>
        </w:rPr>
      </w:pPr>
      <w:bookmarkStart w:id="0" w:name="_GoBack"/>
      <w:bookmarkEnd w:id="0"/>
    </w:p>
    <w:p>
      <w:pPr>
        <w:sectPr>
          <w:headerReference w:type="even" r:id="rId5"/>
          <w:headerReference w:type="default" r:id="rId6"/>
          <w:footerReference w:type="default" r:id="rId7"/>
          <w:headerReference w:type="first" r:id="rId8"/>
          <w:pgSz w:w="11906" w:h="16838"/>
          <w:pgMar w:top="1440" w:right="1800" w:bottom="1440" w:left="1800" w:header="851" w:footer="992" w:gutter="0"/>
          <w:cols w:num="1" w:space="425"/>
          <w:docGrid w:type="lines" w:linePitch="312" w:charSpace="0"/>
        </w:sectPr>
      </w:pPr>
    </w:p>
    <w:tbl>
      <w:tblPr>
        <w:tblStyle w:val="TableGrid0"/>
        <w:tblW w:w="82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Pr>
      <w:tblGrid>
        <w:gridCol w:w="562"/>
        <w:gridCol w:w="856"/>
        <w:gridCol w:w="425"/>
        <w:gridCol w:w="1134"/>
        <w:gridCol w:w="5245"/>
      </w:tblGrid>
      <w:tr>
        <w:tblPrEx>
          <w:tblW w:w="82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PrEx>
        <w:trPr>
          <w:trHeight w:val="629"/>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99</w:t>
            </w:r>
          </w:p>
        </w:tc>
        <w:tc>
          <w:tcPr>
            <w:tcW w:w="1281" w:type="dxa"/>
            <w:gridSpan w:val="2"/>
          </w:tcPr>
          <w:p>
            <w:pPr>
              <w:rPr>
                <w:color w:val="000000" w:themeColor="text1"/>
                <w14:textFill>
                  <w14:solidFill>
                    <w14:schemeClr w14:val="tx1"/>
                  </w14:solidFill>
                </w14:textFill>
              </w:rPr>
            </w:pPr>
            <w:r>
              <w:rPr>
                <w:rFonts w:ascii="Times New Roman" w:eastAsia="华文仿宋" w:hint="eastAsia"/>
                <w:color w:val="000000" w:themeColor="text1"/>
                <w:sz w:val="32"/>
                <w14:textFill>
                  <w14:solidFill>
                    <w14:schemeClr w14:val="tx1"/>
                  </w14:solidFill>
                </w14:textFill>
              </w:rPr>
              <w:t>、</w:t>
            </w:r>
            <w:r>
              <w:rPr>
                <w:rFonts w:ascii="Times New Roman" w:eastAsia="华文仿宋" w:hint="eastAsia"/>
                <w:color w:val="000000" w:themeColor="text1"/>
                <w:sz w:val="32"/>
                <w:lang w:val="en-US" w:eastAsia="zh-CN"/>
                <w14:textFill>
                  <w14:solidFill>
                    <w14:schemeClr w14:val="tx1"/>
                  </w14:solidFill>
                </w14:textFill>
              </w:rPr>
              <w:t>提案</w:t>
            </w:r>
            <w:r>
              <w:rPr>
                <w:rFonts w:ascii="Times New Roman" w:eastAsia="华文仿宋" w:hint="eastAsia"/>
                <w:color w:val="000000" w:themeColor="text1"/>
                <w:sz w:val="32"/>
                <w14:textFill>
                  <w14:solidFill>
                    <w14:schemeClr w14:val="tx1"/>
                  </w14:solidFill>
                </w14:textFill>
              </w:rPr>
              <w:t>第</w:t>
            </w:r>
          </w:p>
        </w:tc>
        <w:tc>
          <w:tcPr>
            <w:tcW w:w="1134" w:type="dxa"/>
          </w:tcPr>
          <w:p>
            <w:pPr>
              <w:rPr>
                <w:rFonts w:ascii="华文仿宋" w:eastAsia="华文仿宋" w:hAnsi="华文仿宋"/>
                <w:color w:val="000000" w:themeColor="text1"/>
                <w:sz w:val="28"/>
                <w:szCs w:val="28"/>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20151003</w:t>
            </w:r>
          </w:p>
        </w:tc>
        <w:tc>
          <w:tcPr>
            <w:tcW w:w="5245" w:type="dxa"/>
          </w:tcPr>
          <w:p>
            <w:pPr>
              <w:rPr>
                <w:color w:val="000000" w:themeColor="text1"/>
                <w14:textFill>
                  <w14:solidFill>
                    <w14:schemeClr w14:val="tx1"/>
                  </w14:solidFill>
                </w14:textFill>
              </w:rPr>
            </w:pPr>
            <w:r>
              <w:rPr>
                <w:rFonts w:ascii="Times New Roman" w:eastAsia="华文仿宋" w:hint="eastAsia"/>
                <w:color w:val="000000" w:themeColor="text1"/>
                <w:sz w:val="32"/>
                <w14:textFill>
                  <w14:solidFill>
                    <w14:schemeClr w14:val="tx1"/>
                  </w14:solidFill>
                </w14:textFill>
              </w:rPr>
              <w:t>号</w:t>
            </w:r>
          </w:p>
        </w:tc>
      </w:tr>
      <w:tr>
        <w:tblPrEx>
          <w:tblW w:w="8222" w:type="dxa"/>
          <w:tblInd w:w="0" w:type="dxa"/>
          <w:tblLayout w:type="fixed"/>
          <w:tblCellMar>
            <w:top w:w="0" w:type="dxa"/>
            <w:left w:w="0" w:type="dxa"/>
            <w:bottom w:w="0" w:type="dxa"/>
            <w:right w:w="0" w:type="dxa"/>
          </w:tblCellMar>
        </w:tblPrEx>
        <w:trPr>
          <w:trHeight w:val="541"/>
        </w:trPr>
        <w:tc>
          <w:tcPr>
            <w:tcW w:w="1418" w:type="dxa"/>
            <w:gridSpan w:val="2"/>
          </w:tcPr>
          <w:p>
            <w:pPr>
              <w:rPr>
                <w:color w:val="000000" w:themeColor="text1"/>
                <w14:textFill>
                  <w14:solidFill>
                    <w14:schemeClr w14:val="tx1"/>
                  </w14:solidFill>
                </w14:textFill>
              </w:rPr>
            </w:pPr>
            <w:r>
              <w:rPr>
                <w:rFonts w:ascii="黑体" w:eastAsia="黑体" w:hint="eastAsia"/>
                <w:color w:val="000000" w:themeColor="text1"/>
                <w:sz w:val="28"/>
                <w14:textFill>
                  <w14:solidFill>
                    <w14:schemeClr w14:val="tx1"/>
                  </w14:solidFill>
                </w14:textFill>
              </w:rPr>
              <w:t>标    题：</w:t>
            </w:r>
          </w:p>
        </w:tc>
        <w:tc>
          <w:tcPr>
            <w:tcW w:w="6804" w:type="dxa"/>
            <w:gridSpan w:val="3"/>
          </w:tcPr>
          <w:p>
            <w:pPr>
              <w:rPr>
                <w:rFonts w:ascii="华文仿宋" w:eastAsia="华文仿宋" w:hAnsi="华文仿宋"/>
                <w:color w:val="000000" w:themeColor="text1"/>
                <w:sz w:val="28"/>
                <w:szCs w:val="28"/>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A</w:t>
            </w:r>
          </w:p>
        </w:tc>
      </w:tr>
      <w:tr>
        <w:tblPrEx>
          <w:tblW w:w="8222" w:type="dxa"/>
          <w:tblInd w:w="0" w:type="dxa"/>
          <w:tblLayout w:type="fixed"/>
          <w:tblCellMar>
            <w:top w:w="0" w:type="dxa"/>
            <w:left w:w="0" w:type="dxa"/>
            <w:bottom w:w="0" w:type="dxa"/>
            <w:right w:w="0" w:type="dxa"/>
          </w:tblCellMar>
        </w:tblPrEx>
        <w:trPr>
          <w:trHeight w:val="566"/>
        </w:trPr>
        <w:tc>
          <w:tcPr>
            <w:tcW w:w="1418" w:type="dxa"/>
            <w:gridSpan w:val="2"/>
          </w:tcPr>
          <w:p>
            <w:pPr>
              <w:tabs>
                <w:tab w:val="left" w:pos="810"/>
              </w:tabs>
              <w:rPr>
                <w:color w:val="000000" w:themeColor="text1"/>
                <w14:textFill>
                  <w14:solidFill>
                    <w14:schemeClr w14:val="tx1"/>
                  </w14:solidFill>
                </w14:textFill>
              </w:rPr>
            </w:pPr>
            <w:r>
              <w:rPr>
                <w:rFonts w:ascii="黑体" w:eastAsia="黑体" w:hint="eastAsia"/>
                <w:color w:val="000000" w:themeColor="text1"/>
                <w:sz w:val="28"/>
                <w14:textFill>
                  <w14:solidFill>
                    <w14:schemeClr w14:val="tx1"/>
                  </w14:solidFill>
                </w14:textFill>
              </w:rPr>
              <w:t>提 出 人：</w:t>
            </w:r>
          </w:p>
        </w:tc>
        <w:tc>
          <w:tcPr>
            <w:tcW w:w="6804" w:type="dxa"/>
            <w:gridSpan w:val="3"/>
          </w:tcPr>
          <w:p>
            <w:pPr>
              <w:rPr>
                <w:rFonts w:ascii="华文仿宋" w:eastAsia="华文仿宋" w:hAnsi="华文仿宋"/>
                <w:color w:val="000000" w:themeColor="text1"/>
                <w:sz w:val="28"/>
                <w:szCs w:val="28"/>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A</w:t>
            </w:r>
          </w:p>
        </w:tc>
      </w:tr>
      <w:tr>
        <w:tblPrEx>
          <w:tblW w:w="8222" w:type="dxa"/>
          <w:tblInd w:w="0" w:type="dxa"/>
          <w:tblLayout w:type="fixed"/>
          <w:tblCellMar>
            <w:top w:w="0" w:type="dxa"/>
            <w:left w:w="0" w:type="dxa"/>
            <w:bottom w:w="0" w:type="dxa"/>
            <w:right w:w="0" w:type="dxa"/>
          </w:tblCellMar>
        </w:tblPrEx>
        <w:trPr>
          <w:trHeight w:val="621"/>
        </w:trPr>
        <w:tc>
          <w:tcPr>
            <w:tcW w:w="1418" w:type="dxa"/>
            <w:gridSpan w:val="2"/>
          </w:tcPr>
          <w:p>
            <w:pPr>
              <w:rPr>
                <w:color w:val="000000" w:themeColor="text1"/>
                <w14:textFill>
                  <w14:solidFill>
                    <w14:schemeClr w14:val="tx1"/>
                  </w14:solidFill>
                </w14:textFill>
              </w:rPr>
            </w:pPr>
            <w:r>
              <w:rPr>
                <w:rFonts w:ascii="黑体" w:eastAsia="黑体" w:hint="eastAsia"/>
                <w:color w:val="000000" w:themeColor="text1"/>
                <w:sz w:val="28"/>
                <w14:textFill>
                  <w14:solidFill>
                    <w14:schemeClr w14:val="tx1"/>
                  </w14:solidFill>
                </w14:textFill>
              </w:rPr>
              <w:t>办理类型：</w:t>
            </w:r>
          </w:p>
        </w:tc>
        <w:tc>
          <w:tcPr>
            <w:tcW w:w="6804" w:type="dxa"/>
            <w:gridSpan w:val="3"/>
          </w:tcPr>
          <w:p>
            <w:pPr>
              <w:rPr>
                <w:rFonts w:ascii="华文仿宋" w:eastAsia="华文仿宋" w:hAnsi="华文仿宋"/>
                <w:color w:val="000000" w:themeColor="text1"/>
                <w:sz w:val="28"/>
                <w:szCs w:val="28"/>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A</w:t>
            </w:r>
          </w:p>
        </w:tc>
      </w:tr>
      <w:tr>
        <w:tblPrEx>
          <w:tblW w:w="8222" w:type="dxa"/>
          <w:tblInd w:w="0" w:type="dxa"/>
          <w:tblLayout w:type="fixed"/>
          <w:tblCellMar>
            <w:top w:w="0" w:type="dxa"/>
            <w:left w:w="0" w:type="dxa"/>
            <w:bottom w:w="0" w:type="dxa"/>
            <w:right w:w="0" w:type="dxa"/>
          </w:tblCellMar>
        </w:tblPrEx>
        <w:trPr>
          <w:trHeight w:val="675"/>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ascii="黑体" w:eastAsia="黑体" w:hint="eastAsia"/>
                <w:color w:val="000000" w:themeColor="text1"/>
                <w:sz w:val="28"/>
                <w14:textFill>
                  <w14:solidFill>
                    <w14:schemeClr w14:val="tx1"/>
                  </w14:solidFill>
                </w14:textFill>
              </w:rPr>
              <w:t>主办单位：</w:t>
            </w:r>
          </w:p>
        </w:tc>
        <w:tc>
          <w:tcPr>
            <w:tcW w:w="6804" w:type="dxa"/>
            <w:gridSpan w:val="3"/>
          </w:tcPr>
          <w:p>
            <w:pPr>
              <w:rPr>
                <w:rFonts w:ascii="华文仿宋" w:eastAsia="华文仿宋" w:hAnsi="华文仿宋"/>
                <w:color w:val="000000" w:themeColor="text1"/>
                <w:sz w:val="28"/>
                <w:szCs w:val="28"/>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A</w:t>
            </w:r>
          </w:p>
        </w:tc>
      </w:tr>
      <w:tr>
        <w:tblPrEx>
          <w:tblW w:w="8222" w:type="dxa"/>
          <w:tblInd w:w="0" w:type="dxa"/>
          <w:tblLayout w:type="fixed"/>
          <w:tblCellMar>
            <w:top w:w="0" w:type="dxa"/>
            <w:left w:w="0" w:type="dxa"/>
            <w:bottom w:w="0" w:type="dxa"/>
            <w:right w:w="0" w:type="dxa"/>
          </w:tblCellMar>
        </w:tblPrEx>
        <w:trPr>
          <w:trHeight w:val="675"/>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ascii="黑体" w:eastAsia="黑体" w:hint="eastAsia"/>
                <w:color w:val="000000" w:themeColor="text1"/>
                <w:sz w:val="28"/>
                <w14:textFill>
                  <w14:solidFill>
                    <w14:schemeClr w14:val="tx1"/>
                  </w14:solidFill>
                </w14:textFill>
              </w:rPr>
              <w:t>会办单位：</w:t>
            </w:r>
          </w:p>
        </w:tc>
        <w:tc>
          <w:tcPr>
            <w:tcW w:w="6804" w:type="dxa"/>
            <w:gridSpan w:val="3"/>
          </w:tcPr>
          <w:p>
            <w:pPr>
              <w:rPr>
                <w:rFonts w:ascii="华文仿宋" w:eastAsia="华文仿宋" w:hAnsi="华文仿宋"/>
                <w:color w:val="000000" w:themeColor="text1"/>
                <w:sz w:val="28"/>
                <w:szCs w:val="28"/>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A</w:t>
            </w:r>
          </w:p>
        </w:tc>
      </w:tr>
      <w:tr>
        <w:tblPrEx>
          <w:tblW w:w="8222" w:type="dxa"/>
          <w:tblInd w:w="0" w:type="dxa"/>
          <w:tblLayout w:type="fixed"/>
          <w:tblCellMar>
            <w:top w:w="0" w:type="dxa"/>
            <w:left w:w="0" w:type="dxa"/>
            <w:bottom w:w="0" w:type="dxa"/>
            <w:right w:w="0" w:type="dxa"/>
          </w:tblCellMar>
        </w:tblPrEx>
        <w:trPr>
          <w:trHeight w:val="573"/>
        </w:trPr>
        <w:tc>
          <w:tcPr>
            <w:tcW w:w="8222" w:type="dxa"/>
            <w:gridSpan w:val="5"/>
          </w:tcPr>
          <w:p>
            <w:pPr>
              <w:rPr>
                <w:rFonts w:ascii="华文仿宋" w:eastAsia="华文仿宋" w:hAnsi="华文仿宋"/>
                <w:color w:val="000000" w:themeColor="text1"/>
                <w:sz w:val="28"/>
                <w:szCs w:val="28"/>
                <w14:textFill>
                  <w14:solidFill>
                    <w14:schemeClr w14:val="tx1"/>
                  </w14:solidFill>
                </w14:textFill>
              </w:rPr>
            </w:pPr>
            <w:r>
              <w:rPr>
                <w:rFonts w:ascii="黑体" w:eastAsia="黑体" w:hint="eastAsia"/>
                <w:color w:val="000000" w:themeColor="text1"/>
                <w:sz w:val="28"/>
                <w14:textFill>
                  <w14:solidFill>
                    <w14:schemeClr w14:val="tx1"/>
                  </w14:solidFill>
                </w14:textFill>
              </w:rPr>
              <w:t>案由及需要说明的情况：</w:t>
            </w:r>
          </w:p>
        </w:tc>
      </w:tr>
      <w:tr>
        <w:tblPrEx>
          <w:tblW w:w="8222" w:type="dxa"/>
          <w:tblInd w:w="0" w:type="dxa"/>
          <w:tblLayout w:type="fixed"/>
          <w:tblCellMar>
            <w:top w:w="0" w:type="dxa"/>
            <w:left w:w="0" w:type="dxa"/>
            <w:bottom w:w="0" w:type="dxa"/>
            <w:right w:w="0" w:type="dxa"/>
          </w:tblCellMar>
        </w:tblPrEx>
        <w:trPr>
          <w:trHeight w:val="882"/>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A</w:t>
            </w:r>
          </w:p>
        </w:tc>
      </w:tr>
      <w:tr>
        <w:tblPrEx>
          <w:tblW w:w="8222" w:type="dxa"/>
          <w:tblInd w:w="0" w:type="dxa"/>
          <w:tblLayout w:type="fixed"/>
          <w:tblCellMar>
            <w:top w:w="0" w:type="dxa"/>
            <w:left w:w="0" w:type="dxa"/>
            <w:bottom w:w="0" w:type="dxa"/>
            <w:right w:w="0" w:type="dxa"/>
          </w:tblCellMar>
        </w:tblPrEx>
        <w:trPr>
          <w:trHeight w:val="507"/>
        </w:trPr>
        <w:tc>
          <w:tcPr>
            <w:tcW w:w="8222" w:type="dxa"/>
            <w:gridSpan w:val="5"/>
          </w:tcPr>
          <w:p>
            <w:pPr>
              <w:rPr>
                <w:rFonts w:ascii="等线" w:eastAsia="等线" w:hAnsi="等线" w:cs="等线"/>
                <w:color w:val="000000"/>
              </w:rPr>
            </w:pPr>
            <w:r>
              <w:rPr>
                <w:rFonts w:ascii="黑体" w:eastAsia="黑体" w:hint="eastAsia"/>
                <w:color w:val="000000" w:themeColor="text1"/>
                <w:sz w:val="28"/>
                <w14:textFill>
                  <w14:solidFill>
                    <w14:schemeClr w14:val="tx1"/>
                  </w14:solidFill>
                </w14:textFill>
              </w:rPr>
              <w:t>意见建议：</w:t>
            </w:r>
          </w:p>
        </w:tc>
      </w:tr>
      <w:tr>
        <w:tblPrEx>
          <w:tblW w:w="8222" w:type="dxa"/>
          <w:tblInd w:w="0" w:type="dxa"/>
          <w:tblLayout w:type="fixed"/>
          <w:tblCellMar>
            <w:top w:w="0" w:type="dxa"/>
            <w:left w:w="0" w:type="dxa"/>
            <w:bottom w:w="0" w:type="dxa"/>
            <w:right w:w="0" w:type="dxa"/>
          </w:tblCellMar>
        </w:tblPrEx>
        <w:trPr>
          <w:trHeight w:val="882"/>
        </w:trPr>
        <w:tc>
          <w:tcPr>
            <w:tcW w:w="8222" w:type="dxa"/>
            <w:gridSpan w:val="5"/>
          </w:tcPr>
          <w:p>
            <w:pPr>
              <w:rPr>
                <w:rFonts w:ascii="等线" w:eastAsia="等线" w:hAnsi="等线"/>
                <w:color w:val="000000" w:themeColor="text1"/>
                <w:szCs w:val="21"/>
                <w14:textFill>
                  <w14:solidFill>
                    <w14:schemeClr w14:val="tx1"/>
                  </w14:solidFill>
                </w14:textFill>
              </w:rPr>
            </w:pPr>
            <w:r>
              <w:rPr>
                <w:rFonts w:ascii="华文仿宋" w:eastAsia="华文仿宋" w:hAnsi="华文仿宋"/>
                <w:color w:val="000000" w:themeColor="text1"/>
                <w:sz w:val="28"/>
                <w:szCs w:val="28"/>
                <w14:textFill>
                  <w14:solidFill>
                    <w14:schemeClr w14:val="tx1"/>
                  </w14:solidFill>
                </w14:textFill>
              </w:rPr>
              <w:t>A</w:t>
            </w:r>
          </w:p>
        </w:tc>
      </w:tr>
    </w:tbl>
    <w:p/>
    <w:sectPr>
      <w:headerReference w:type="even" r:id="rId9"/>
      <w:headerReference w:type="default" r:id="rId10"/>
      <w:headerReference w:type="first" r:id="rId11"/>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9863567"/>
      <w:richText/>
    </w:sdtPr>
    <w:sdtContent>
      <w:p>
        <w:pPr>
          <w:pStyle w:val="Footer"/>
          <w:jc w:val="right"/>
        </w:pPr>
        <w:r>
          <w:fldChar w:fldCharType="begin"/>
        </w:r>
        <w:r>
          <w:instrText>PAGE   \* MERGEFORMAT</w:instrText>
        </w:r>
        <w:r>
          <w:fldChar w:fldCharType="separate"/>
        </w:r>
        <w:r>
          <w:rPr>
            <w:lang w:val="zh-CN"/>
          </w:rPr>
          <w:t>1</w:t>
        </w:r>
        <w:r>
          <w:fldChar w:fldCharType="end"/>
        </w:r>
      </w:p>
    </w:sdtContent>
  </w:sdt>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width:280pt;height:44pt;margin-top:0;margin-left:0;mso-position-horizontal:center;mso-position-horizontal-relative:page;mso-position-vertical:center;mso-position-vertical-relative:page;position:absolute;rotation:-45;z-index:251660288" fillcolor="#e3e4e6" strokecolor="#f4f5f6">
          <v:textpath style="font-family:'宋体'" string="深圳市工业和信息化局 夏良庆（非）&#10;2021-12-14 10:37:37"/>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280pt;height:44pt;margin-top:0;margin-left:0;mso-position-horizontal:center;mso-position-horizontal-relative:page;mso-position-vertical:center;mso-position-vertical-relative:page;position:absolute;rotation:-45;z-index:251658240" fillcolor="#e3e4e6" strokecolor="#f4f5f6">
          <v:textpath style="font-family:'宋体'" string="深圳市工业和信息化局 夏良庆（非）&#10;2021-12-14 10:37:37"/>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width:280pt;height:44pt;margin-top:0;margin-left:0;mso-position-horizontal:center;mso-position-horizontal-relative:page;mso-position-vertical:center;mso-position-vertical-relative:page;position:absolute;rotation:-45;z-index:251659264" fillcolor="#e3e4e6" strokecolor="#f4f5f6">
          <v:textpath style="font-family:'宋体'" string="深圳市工业和信息化局 夏良庆（非）&#10;2021-12-14 10:37:37"/>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width:280pt;height:44pt;margin-top:0;margin-left:0;mso-position-horizontal:center;mso-position-horizontal-relative:page;mso-position-vertical:center;mso-position-vertical-relative:page;position:absolute;rotation:-45;z-index:251663360" fillcolor="#e3e4e6" strokecolor="#f4f5f6">
          <v:textpath style="font-family:'宋体'" string="深圳市工业和信息化局 夏良庆（非）&#10;2021-12-14 10:37:37"/>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width:280pt;height:44pt;margin-top:0;margin-left:0;mso-position-horizontal:center;mso-position-horizontal-relative:page;mso-position-vertical:center;mso-position-vertical-relative:page;position:absolute;rotation:-45;z-index:251661312" fillcolor="#e3e4e6" strokecolor="#f4f5f6">
          <v:textpath style="font-family:'宋体'" string="深圳市工业和信息化局 夏良庆（非）&#10;2021-12-14 10:37:37"/>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width:280pt;height:44pt;margin-top:0;margin-left:0;mso-position-horizontal:center;mso-position-horizontal-relative:page;mso-position-vertical:center;mso-position-vertical-relative:page;position:absolute;rotation:-45;z-index:251662336" fillcolor="#e3e4e6" strokecolor="#f4f5f6">
          <v:textpath style="font-family:'宋体'" string="深圳市工业和信息化局 夏良庆（非）&#10;2021-12-14 10:37:37"/>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qFormat="1"/>
    <w:lsdException w:name="header" w:semiHidden="0" w:qFormat="1"/>
    <w:lsdException w:name="footer" w:semiHidden="0"/>
    <w:lsdException w:name="index heading"/>
    <w:lsdException w:name="caption" w:uiPriority="35" w:qFormat="1"/>
    <w:lsdException w:name="table of figures"/>
    <w:lsdException w:name="envelope address"/>
    <w:lsdException w:name="envelope return"/>
    <w:lsdException w:name="footnote reference"/>
    <w:lsdException w:name="annotation reference" w:qFormat="1"/>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qFormat="1"/>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39" w:unhideWhenUsed="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CommentText">
    <w:name w:val="annotation text"/>
    <w:basedOn w:val="Normal"/>
    <w:link w:val="a1"/>
    <w:uiPriority w:val="99"/>
    <w:semiHidden/>
    <w:unhideWhenUsed/>
    <w:qFormat/>
    <w:pPr>
      <w:jc w:val="left"/>
    </w:pPr>
  </w:style>
  <w:style w:type="paragraph" w:styleId="BalloonText">
    <w:name w:val="Balloon Text"/>
    <w:basedOn w:val="Normal"/>
    <w:link w:val="a3"/>
    <w:uiPriority w:val="99"/>
    <w:semiHidden/>
    <w:unhideWhenUsed/>
    <w:qFormat/>
    <w:rPr>
      <w:sz w:val="18"/>
      <w:szCs w:val="18"/>
    </w:rPr>
  </w:style>
  <w:style w:type="paragraph" w:styleId="Footer">
    <w:name w:val="footer"/>
    <w:basedOn w:val="Normal"/>
    <w:link w:val="a0"/>
    <w:uiPriority w:val="99"/>
    <w:unhideWhenUsed/>
    <w:pPr>
      <w:tabs>
        <w:tab w:val="center" w:pos="4153"/>
        <w:tab w:val="right" w:pos="8306"/>
      </w:tabs>
      <w:snapToGrid w:val="0"/>
      <w:jc w:val="left"/>
    </w:pPr>
    <w:rPr>
      <w:sz w:val="18"/>
      <w:szCs w:val="18"/>
    </w:rPr>
  </w:style>
  <w:style w:type="paragraph" w:styleId="Header">
    <w:name w:val="header"/>
    <w:basedOn w:val="Normal"/>
    <w:link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a2"/>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uiPriority w:val="60"/>
    <w:qFormat/>
    <w:rPr>
      <w:color w:val="C55A11" w:themeColor="accent2" w:themeShade="BF"/>
    </w:rPr>
    <w:tblPr>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CommentReference">
    <w:name w:val="annotation reference"/>
    <w:basedOn w:val="DefaultParagraphFont"/>
    <w:uiPriority w:val="99"/>
    <w:semiHidden/>
    <w:unhideWhenUsed/>
    <w:qFormat/>
    <w:rPr>
      <w:sz w:val="21"/>
      <w:szCs w:val="21"/>
    </w:rPr>
  </w:style>
  <w:style w:type="character" w:customStyle="1" w:styleId="a">
    <w:name w:val="页眉 字符"/>
    <w:basedOn w:val="DefaultParagraphFont"/>
    <w:link w:val="Header"/>
    <w:uiPriority w:val="99"/>
    <w:qFormat/>
    <w:rPr>
      <w:sz w:val="18"/>
      <w:szCs w:val="18"/>
    </w:rPr>
  </w:style>
  <w:style w:type="character" w:customStyle="1" w:styleId="a0">
    <w:name w:val="页脚 字符"/>
    <w:basedOn w:val="DefaultParagraphFont"/>
    <w:link w:val="Footer"/>
    <w:uiPriority w:val="99"/>
    <w:qFormat/>
    <w:rPr>
      <w:sz w:val="18"/>
      <w:szCs w:val="18"/>
    </w:rPr>
  </w:style>
  <w:style w:type="character" w:customStyle="1" w:styleId="a1">
    <w:name w:val="批注文字 字符"/>
    <w:basedOn w:val="DefaultParagraphFont"/>
    <w:link w:val="CommentText"/>
    <w:uiPriority w:val="99"/>
    <w:semiHidden/>
    <w:qFormat/>
  </w:style>
  <w:style w:type="character" w:customStyle="1" w:styleId="a2">
    <w:name w:val="批注主题 字符"/>
    <w:basedOn w:val="a1"/>
    <w:link w:val="CommentSubject"/>
    <w:uiPriority w:val="99"/>
    <w:semiHidden/>
    <w:qFormat/>
    <w:rPr>
      <w:b/>
      <w:bCs/>
    </w:rPr>
  </w:style>
  <w:style w:type="character" w:customStyle="1" w:styleId="a3">
    <w:name w:val="批注框文本 字符"/>
    <w:basedOn w:val="DefaultParagraphFont"/>
    <w:link w:val="BalloonText"/>
    <w:uiPriority w:val="99"/>
    <w:semiHidden/>
    <w:qFormat/>
    <w:rPr>
      <w:sz w:val="18"/>
      <w:szCs w:val="18"/>
    </w:rPr>
  </w:style>
  <w:style w:type="table" w:customStyle="1" w:styleId="TableGrid0">
    <w:name w:val="Table Grid_0"/>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5.xml" /><Relationship Id="rId11" Type="http://schemas.openxmlformats.org/officeDocument/2006/relationships/header" Target="header6.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header" Target="header4.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Words>
  <Characters>81</Characters>
  <Application>Microsoft Office Word</Application>
  <DocSecurity>0</DocSecurity>
  <Lines>1</Lines>
  <Paragraphs>1</Paragraphs>
  <ScaleCrop>false</ScaleCrop>
  <Company>unnamedxuan</Company>
  <LinksUpToDate>false</LinksUpToDate>
  <CharactersWithSpaces>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unnamedxuan@qq.com</dc:creator>
  <cp:lastModifiedBy>三思而行丶</cp:lastModifiedBy>
  <cp:revision>69</cp:revision>
  <dcterms:created xsi:type="dcterms:W3CDTF">2014-03-05T06:43:00Z</dcterms:created>
  <dcterms:modified xsi:type="dcterms:W3CDTF">2021-05-13T06:32:10Z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22EB438B6E71432982BA343865294FE5</vt:lpwstr>
  </property>
  <property fmtid="{D5CDD505-2E9C-101B-9397-08002B2CF9AE}" pid="3" name="KSOProductBuildVer">
    <vt:lpwstr>2052-11.1.0.10463</vt:lpwstr>
  </property>
</Properties>
</file>