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82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2"/>
        <w:gridCol w:w="856"/>
        <w:gridCol w:w="425"/>
        <w:gridCol w:w="1134"/>
        <w:gridCol w:w="5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9" w:hRule="atLeast"/>
        </w:trPr>
        <w:tc>
          <w:tcPr>
            <w:tcW w:w="562" w:type="dxa"/>
          </w:tcPr>
          <w:p>
            <w:r>
              <w:rPr>
                <w:rFonts w:ascii="Times New Roman" w:eastAsia="华文仿宋"/>
                <w:sz w:val="32"/>
              </w:rPr>
              <w:t>1</w:t>
            </w:r>
          </w:p>
        </w:tc>
        <w:tc>
          <w:tcPr>
            <w:tcW w:w="1281" w:type="dxa"/>
            <w:gridSpan w:val="2"/>
          </w:tcPr>
          <w:p>
            <w:r>
              <w:rPr>
                <w:rFonts w:hint="eastAsia" w:ascii="Times New Roman" w:eastAsia="华文仿宋"/>
                <w:sz w:val="32"/>
              </w:rPr>
              <w:t>、提案第</w:t>
            </w:r>
          </w:p>
        </w:tc>
        <w:tc>
          <w:tcPr>
            <w:tcW w:w="1134" w:type="dxa"/>
          </w:tcPr>
          <w:p>
            <w:pPr>
              <w:rPr>
                <w:rFonts w:ascii="华文仿宋" w:hAnsi="华文仿宋" w:eastAsia="华文仿宋"/>
                <w:sz w:val="28"/>
                <w:szCs w:val="28"/>
              </w:rPr>
            </w:pPr>
            <w:r>
              <w:rPr>
                <w:rFonts w:ascii="华文仿宋" w:hAnsi="华文仿宋" w:eastAsia="华文仿宋"/>
                <w:sz w:val="28"/>
                <w:szCs w:val="28"/>
              </w:rPr>
              <w:t>20190024</w:t>
            </w:r>
          </w:p>
        </w:tc>
        <w:tc>
          <w:tcPr>
            <w:tcW w:w="5245" w:type="dxa"/>
          </w:tcPr>
          <w:p>
            <w:r>
              <w:rPr>
                <w:rFonts w:hint="eastAsia" w:ascii="Times New Roman" w:eastAsia="华文仿宋"/>
                <w:sz w:val="32"/>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trPr>
        <w:tc>
          <w:tcPr>
            <w:tcW w:w="1418" w:type="dxa"/>
            <w:gridSpan w:val="2"/>
          </w:tcPr>
          <w:p>
            <w:r>
              <w:rPr>
                <w:rFonts w:hint="eastAsia" w:ascii="黑体" w:eastAsia="黑体"/>
                <w:sz w:val="28"/>
              </w:rPr>
              <w:t>标    题：</w:t>
            </w:r>
          </w:p>
        </w:tc>
        <w:tc>
          <w:tcPr>
            <w:tcW w:w="6804" w:type="dxa"/>
            <w:gridSpan w:val="3"/>
          </w:tcPr>
          <w:p>
            <w:pPr>
              <w:rPr>
                <w:rFonts w:ascii="华文仿宋" w:hAnsi="华文仿宋" w:eastAsia="华文仿宋"/>
                <w:sz w:val="28"/>
                <w:szCs w:val="28"/>
              </w:rPr>
            </w:pPr>
            <w:r>
              <w:rPr>
                <w:rFonts w:ascii="华文仿宋" w:hAnsi="华文仿宋" w:eastAsia="华文仿宋"/>
                <w:sz w:val="28"/>
                <w:szCs w:val="28"/>
              </w:rPr>
              <w:t>关于精准施策，大力发展深圳市实体经济的建议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1418" w:type="dxa"/>
            <w:gridSpan w:val="2"/>
          </w:tcPr>
          <w:p>
            <w:pPr>
              <w:tabs>
                <w:tab w:val="left" w:pos="810"/>
              </w:tabs>
            </w:pPr>
            <w:r>
              <w:rPr>
                <w:rFonts w:hint="eastAsia" w:ascii="黑体" w:eastAsia="黑体"/>
                <w:sz w:val="28"/>
              </w:rPr>
              <w:t>提 出 人：</w:t>
            </w:r>
          </w:p>
        </w:tc>
        <w:tc>
          <w:tcPr>
            <w:tcW w:w="6804" w:type="dxa"/>
            <w:gridSpan w:val="3"/>
          </w:tcPr>
          <w:p>
            <w:pPr>
              <w:rPr>
                <w:rFonts w:ascii="华文仿宋" w:hAnsi="华文仿宋" w:eastAsia="华文仿宋"/>
                <w:sz w:val="28"/>
                <w:szCs w:val="28"/>
              </w:rPr>
            </w:pPr>
            <w:r>
              <w:rPr>
                <w:rFonts w:ascii="华文仿宋" w:hAnsi="华文仿宋" w:eastAsia="华文仿宋"/>
                <w:sz w:val="28"/>
                <w:szCs w:val="28"/>
              </w:rPr>
              <w:t>致公党深圳市委会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1418" w:type="dxa"/>
            <w:gridSpan w:val="2"/>
          </w:tcPr>
          <w:p>
            <w:r>
              <w:rPr>
                <w:rFonts w:hint="eastAsia" w:ascii="黑体" w:eastAsia="黑体"/>
                <w:sz w:val="28"/>
              </w:rPr>
              <w:t>办理类型：</w:t>
            </w:r>
          </w:p>
        </w:tc>
        <w:tc>
          <w:tcPr>
            <w:tcW w:w="6804" w:type="dxa"/>
            <w:gridSpan w:val="3"/>
          </w:tcPr>
          <w:p>
            <w:pPr>
              <w:rPr>
                <w:rFonts w:ascii="华文仿宋" w:hAnsi="华文仿宋" w:eastAsia="华文仿宋"/>
                <w:sz w:val="28"/>
                <w:szCs w:val="28"/>
              </w:rPr>
            </w:pPr>
            <w:r>
              <w:rPr>
                <w:rFonts w:ascii="华文仿宋" w:hAnsi="华文仿宋" w:eastAsia="华文仿宋"/>
                <w:sz w:val="28"/>
                <w:szCs w:val="28"/>
              </w:rPr>
              <w:t>主办会办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sz w:val="28"/>
              </w:rPr>
            </w:pPr>
            <w:r>
              <w:rPr>
                <w:rFonts w:hint="eastAsia" w:ascii="黑体" w:eastAsia="黑体"/>
                <w:sz w:val="28"/>
              </w:rPr>
              <w:t>主办单位：</w:t>
            </w:r>
          </w:p>
        </w:tc>
        <w:tc>
          <w:tcPr>
            <w:tcW w:w="6804" w:type="dxa"/>
            <w:gridSpan w:val="3"/>
          </w:tcPr>
          <w:p>
            <w:pPr>
              <w:rPr>
                <w:rFonts w:ascii="华文仿宋" w:hAnsi="华文仿宋" w:eastAsia="华文仿宋"/>
                <w:sz w:val="28"/>
                <w:szCs w:val="28"/>
              </w:rPr>
            </w:pPr>
            <w:r>
              <w:rPr>
                <w:rFonts w:ascii="华文仿宋" w:hAnsi="华文仿宋" w:eastAsia="华文仿宋"/>
                <w:sz w:val="28"/>
                <w:szCs w:val="28"/>
              </w:rPr>
              <w:t>市发展和改革委员会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sz w:val="28"/>
              </w:rPr>
            </w:pPr>
            <w:r>
              <w:rPr>
                <w:rFonts w:hint="eastAsia" w:ascii="黑体" w:eastAsia="黑体"/>
                <w:sz w:val="28"/>
              </w:rPr>
              <w:t>会办单位：</w:t>
            </w:r>
          </w:p>
        </w:tc>
        <w:tc>
          <w:tcPr>
            <w:tcW w:w="6804" w:type="dxa"/>
            <w:gridSpan w:val="3"/>
          </w:tcPr>
          <w:p>
            <w:pPr>
              <w:rPr>
                <w:rFonts w:ascii="华文仿宋" w:hAnsi="华文仿宋" w:eastAsia="华文仿宋"/>
                <w:sz w:val="28"/>
                <w:szCs w:val="28"/>
              </w:rPr>
            </w:pPr>
            <w:r>
              <w:rPr>
                <w:rFonts w:ascii="华文仿宋" w:hAnsi="华文仿宋" w:eastAsia="华文仿宋"/>
                <w:sz w:val="28"/>
                <w:szCs w:val="28"/>
              </w:rPr>
              <w:t>市市场监督管理局,深圳市税务局,市科技创新委员会,市政府政研室,市工业和信息化局,市财政局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8222" w:type="dxa"/>
            <w:gridSpan w:val="5"/>
          </w:tcPr>
          <w:p>
            <w:pPr>
              <w:rPr>
                <w:rFonts w:ascii="华文仿宋" w:hAnsi="华文仿宋" w:eastAsia="华文仿宋"/>
                <w:sz w:val="28"/>
                <w:szCs w:val="28"/>
              </w:rPr>
            </w:pPr>
            <w:r>
              <w:rPr>
                <w:rFonts w:hint="eastAsia" w:ascii="黑体" w:eastAsia="黑体"/>
                <w:sz w:val="28"/>
              </w:rPr>
              <w:t>内    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华文仿宋" w:hAnsi="华文仿宋" w:eastAsia="华文仿宋"/>
                <w:sz w:val="28"/>
                <w:szCs w:val="28"/>
              </w:rPr>
            </w:pPr>
            <w:r>
              <w:rPr>
                <w:rFonts w:ascii="华文仿宋" w:hAnsi="华文仿宋" w:eastAsia="华文仿宋"/>
                <w:sz w:val="28"/>
                <w:szCs w:val="28"/>
              </w:rPr>
              <w:t>　　一、深圳市实体经济现状以及面临的挑战与困难
</w:t>
            </w:r>
            <w:r>
              <w:rPr>
                <w:rFonts w:ascii="华文仿宋" w:hAnsi="华文仿宋" w:eastAsia="华文仿宋"/>
                <w:sz w:val="28"/>
                <w:szCs w:val="28"/>
              </w:rPr>
              <w:br w:type="textWrapping"/>
            </w:r>
            <w:r>
              <w:rPr>
                <w:rFonts w:ascii="华文仿宋" w:hAnsi="华文仿宋" w:eastAsia="华文仿宋"/>
                <w:sz w:val="28"/>
                <w:szCs w:val="28"/>
              </w:rPr>
              <w:t>　　实体经济是我国国民经济发展的支柱，深圳市实体经济产业正在向全球价值链高端的转移，如何化挑战为机遇，如何解决深圳市当前实体经济发展过程中所面临的一系列问题，实现转型升级，是摆在我们面前的紧迫任务。对此课题，我们先后走访调研了深圳市数十家企业，调研范围涉及多个产业，不同规模，不同发展阶段的企业，还分别拜访了数家政府机构、金融机构和社会中介组织。了解到很多一手的信息与数据，在此基础上我们特提出这个有关实体经济的提案。
</w:t>
            </w:r>
            <w:r>
              <w:rPr>
                <w:rFonts w:ascii="华文仿宋" w:hAnsi="华文仿宋" w:eastAsia="华文仿宋"/>
                <w:sz w:val="28"/>
                <w:szCs w:val="28"/>
              </w:rPr>
              <w:br w:type="textWrapping"/>
            </w:r>
            <w:r>
              <w:rPr>
                <w:rFonts w:ascii="华文仿宋" w:hAnsi="华文仿宋" w:eastAsia="华文仿宋"/>
                <w:sz w:val="28"/>
                <w:szCs w:val="28"/>
              </w:rPr>
              <w:t>　　（一）深圳市实体经济发展情况
</w:t>
            </w:r>
            <w:r>
              <w:rPr>
                <w:rFonts w:ascii="华文仿宋" w:hAnsi="华文仿宋" w:eastAsia="华文仿宋"/>
                <w:sz w:val="28"/>
                <w:szCs w:val="28"/>
              </w:rPr>
              <w:br w:type="textWrapping"/>
            </w:r>
            <w:r>
              <w:rPr>
                <w:rFonts w:ascii="华文仿宋" w:hAnsi="华文仿宋" w:eastAsia="华文仿宋"/>
                <w:sz w:val="28"/>
                <w:szCs w:val="28"/>
              </w:rPr>
              <w:t>　　1.深圳市实体经济产值较高，战略新兴产业带动能力强
</w:t>
            </w:r>
            <w:r>
              <w:rPr>
                <w:rFonts w:ascii="华文仿宋" w:hAnsi="华文仿宋" w:eastAsia="华文仿宋"/>
                <w:sz w:val="28"/>
                <w:szCs w:val="28"/>
              </w:rPr>
              <w:br w:type="textWrapping"/>
            </w:r>
            <w:r>
              <w:rPr>
                <w:rFonts w:ascii="华文仿宋" w:hAnsi="华文仿宋" w:eastAsia="华文仿宋"/>
                <w:sz w:val="28"/>
                <w:szCs w:val="28"/>
              </w:rPr>
              <w:t>　　2017年深圳市实体经济实现生产总值17496.31亿元。全年新兴产业增加值合计9183.55亿元，比上年增长13.6%，占GDP比重40.9%。七大战略性新兴产业中，新一代信息技术产业增加值4592.85亿元，比上年增长12.5%；新材料产业增加值454.15亿元，增长15.1%；生物产业增加值295.94亿元，增长24.6%；新能源产业增加值676.40亿元，增长15.4%；节能环保产业增加值671.10亿元，增长12.7%。
</w:t>
            </w:r>
            <w:r>
              <w:rPr>
                <w:rFonts w:ascii="华文仿宋" w:hAnsi="华文仿宋" w:eastAsia="华文仿宋"/>
                <w:sz w:val="28"/>
                <w:szCs w:val="28"/>
              </w:rPr>
              <w:br w:type="textWrapping"/>
            </w:r>
            <w:r>
              <w:rPr>
                <w:rFonts w:ascii="华文仿宋" w:hAnsi="华文仿宋" w:eastAsia="华文仿宋"/>
                <w:sz w:val="28"/>
                <w:szCs w:val="28"/>
              </w:rPr>
              <w:t>　　2.深圳市工业经济保持稳健增长
</w:t>
            </w:r>
            <w:r>
              <w:rPr>
                <w:rFonts w:ascii="华文仿宋" w:hAnsi="华文仿宋" w:eastAsia="华文仿宋"/>
                <w:sz w:val="28"/>
                <w:szCs w:val="28"/>
              </w:rPr>
              <w:br w:type="textWrapping"/>
            </w:r>
            <w:r>
              <w:rPr>
                <w:rFonts w:ascii="华文仿宋" w:hAnsi="华文仿宋" w:eastAsia="华文仿宋"/>
                <w:sz w:val="28"/>
                <w:szCs w:val="28"/>
              </w:rPr>
              <w:t>　　2017年规模以上工业增加值8087.62亿元，比上年增长9.3%。分行业看，全年规模以上工业增加值排名前三行业依次为：计算机、通信和其他电子设备制造业增加值4736.30亿元，比上年增长11.2%；电气机械和器材制造业增加值541.77亿元，增长7.5%；专用设备制造业增加值328.05亿元，增长6.0%。
</w:t>
            </w:r>
            <w:r>
              <w:rPr>
                <w:rFonts w:ascii="华文仿宋" w:hAnsi="华文仿宋" w:eastAsia="华文仿宋"/>
                <w:sz w:val="28"/>
                <w:szCs w:val="28"/>
              </w:rPr>
              <w:br w:type="textWrapping"/>
            </w:r>
            <w:r>
              <w:rPr>
                <w:rFonts w:ascii="华文仿宋" w:hAnsi="华文仿宋" w:eastAsia="华文仿宋"/>
                <w:sz w:val="28"/>
                <w:szCs w:val="28"/>
              </w:rPr>
              <w:t>　　2.深圳市实体经济产业结构发生变化，现代服务业比重不断提升
</w:t>
            </w:r>
            <w:r>
              <w:rPr>
                <w:rFonts w:ascii="华文仿宋" w:hAnsi="华文仿宋" w:eastAsia="华文仿宋"/>
                <w:sz w:val="28"/>
                <w:szCs w:val="28"/>
              </w:rPr>
              <w:br w:type="textWrapping"/>
            </w:r>
            <w:r>
              <w:rPr>
                <w:rFonts w:ascii="华文仿宋" w:hAnsi="华文仿宋" w:eastAsia="华文仿宋"/>
                <w:sz w:val="28"/>
                <w:szCs w:val="28"/>
              </w:rPr>
              <w:t>　　2017年深圳市第一产业增加值占全市生产总值的比重为0.1%，第二产业增加值比重为41.3%，第三产业增加值比重为58.6%。
</w:t>
            </w:r>
            <w:r>
              <w:rPr>
                <w:rFonts w:ascii="华文仿宋" w:hAnsi="华文仿宋" w:eastAsia="华文仿宋"/>
                <w:sz w:val="28"/>
                <w:szCs w:val="28"/>
              </w:rPr>
              <w:br w:type="textWrapping"/>
            </w:r>
            <w:r>
              <w:rPr>
                <w:rFonts w:ascii="华文仿宋" w:hAnsi="华文仿宋" w:eastAsia="华文仿宋"/>
                <w:sz w:val="28"/>
                <w:szCs w:val="28"/>
              </w:rPr>
              <w:t>　　3.深圳市实体经济产业集聚效应逐步显现
</w:t>
            </w:r>
            <w:r>
              <w:rPr>
                <w:rFonts w:ascii="华文仿宋" w:hAnsi="华文仿宋" w:eastAsia="华文仿宋"/>
                <w:sz w:val="28"/>
                <w:szCs w:val="28"/>
              </w:rPr>
              <w:br w:type="textWrapping"/>
            </w:r>
            <w:r>
              <w:rPr>
                <w:rFonts w:ascii="华文仿宋" w:hAnsi="华文仿宋" w:eastAsia="华文仿宋"/>
                <w:sz w:val="28"/>
                <w:szCs w:val="28"/>
              </w:rPr>
              <w:t>　　截至2017年，深圳市本土世界500强企业6家，中国500强企业27家，深圳市本土上市公司数量为272家，占全国上市公司总数的7.85%，利润总额占全国的10.97%。。深圳市集聚了大批高精尖研发机构和人才，拥有多所高校和科研机构，为发展实体经济，创新驱动，质量引领打下了坚实基础。
</w:t>
            </w:r>
            <w:r>
              <w:rPr>
                <w:rFonts w:ascii="华文仿宋" w:hAnsi="华文仿宋" w:eastAsia="华文仿宋"/>
                <w:sz w:val="28"/>
                <w:szCs w:val="28"/>
              </w:rPr>
              <w:br w:type="textWrapping"/>
            </w:r>
            <w:r>
              <w:rPr>
                <w:rFonts w:ascii="华文仿宋" w:hAnsi="华文仿宋" w:eastAsia="华文仿宋"/>
                <w:sz w:val="28"/>
                <w:szCs w:val="28"/>
              </w:rPr>
              <w:t>　　（二）深圳市实体经济面临的挑战与困难
</w:t>
            </w:r>
            <w:r>
              <w:rPr>
                <w:rFonts w:ascii="华文仿宋" w:hAnsi="华文仿宋" w:eastAsia="华文仿宋"/>
                <w:sz w:val="28"/>
                <w:szCs w:val="28"/>
              </w:rPr>
              <w:br w:type="textWrapping"/>
            </w:r>
            <w:r>
              <w:rPr>
                <w:rFonts w:ascii="华文仿宋" w:hAnsi="华文仿宋" w:eastAsia="华文仿宋"/>
                <w:sz w:val="28"/>
                <w:szCs w:val="28"/>
              </w:rPr>
              <w:t>　　根据调研，我们按照影响实体经济与企业的先后顺序，罗列了下列挑战与困难：
</w:t>
            </w:r>
            <w:r>
              <w:rPr>
                <w:rFonts w:ascii="华文仿宋" w:hAnsi="华文仿宋" w:eastAsia="华文仿宋"/>
                <w:sz w:val="28"/>
                <w:szCs w:val="28"/>
              </w:rPr>
              <w:br w:type="textWrapping"/>
            </w:r>
            <w:r>
              <w:rPr>
                <w:rFonts w:ascii="华文仿宋" w:hAnsi="华文仿宋" w:eastAsia="华文仿宋"/>
                <w:sz w:val="28"/>
                <w:szCs w:val="28"/>
              </w:rPr>
              <w:t>　　1.实体经济运营成本上涨，实体企业竞争力减弱。随着工业化发展，支撑深圳市实体经济30多年快速发展的传统要素优势正逐步减弱，要素价格持续上升，实体企业综合生产成本快速上升。主要表现在：劳动力成本急剧上升，实体企业出现招人难、用人难、留人难的问题；土地、厂房、办公室价格不断攀升；原材料、能源价格涨幅明显；企业税负重（深圳市企业年均纳税次数9次，香港为3次，新加坡为2次），中小企业融资成本高。企业家主要在干三件事：发薪、交税、还债，占用了大量的精力和时间。
</w:t>
            </w:r>
            <w:r>
              <w:rPr>
                <w:rFonts w:ascii="华文仿宋" w:hAnsi="华文仿宋" w:eastAsia="华文仿宋"/>
                <w:sz w:val="28"/>
                <w:szCs w:val="28"/>
              </w:rPr>
              <w:br w:type="textWrapping"/>
            </w:r>
            <w:r>
              <w:rPr>
                <w:rFonts w:ascii="华文仿宋" w:hAnsi="华文仿宋" w:eastAsia="华文仿宋"/>
                <w:sz w:val="28"/>
                <w:szCs w:val="28"/>
              </w:rPr>
              <w:t>　　2.实体经济企业多而不强，大而不精。我们调研的大多数中小微实体经济企业、制造型企业缺乏研发机构、没有高端研发人员、没有核心技术。大多数都是在产业价值链的中低端，以加工为主。按照比例，有自主核心技术的制造业企业不足10%，关键技术和核心零部件90%以上依赖进口，关键芯片等核心技术依赖国外。
</w:t>
            </w:r>
            <w:r>
              <w:rPr>
                <w:rFonts w:ascii="华文仿宋" w:hAnsi="华文仿宋" w:eastAsia="华文仿宋"/>
                <w:sz w:val="28"/>
                <w:szCs w:val="28"/>
              </w:rPr>
              <w:br w:type="textWrapping"/>
            </w:r>
            <w:r>
              <w:rPr>
                <w:rFonts w:ascii="华文仿宋" w:hAnsi="华文仿宋" w:eastAsia="华文仿宋"/>
                <w:sz w:val="28"/>
                <w:szCs w:val="28"/>
              </w:rPr>
              <w:t>　　3.实体经济内生发展动能不足。尽管对创新保护的力度在加强，但目前对知识产权保护仍然不足，很多实体企业不愿意进行原创性研发，核心人才短缺、研发投入少，核心技术和高端装备受制于人，调研的市内企业多数研发投入都在2%以下。由于频繁变化的政策，企业家信心不足，出现畏难心理，普遍缺乏新技术、新产业、新业态与新商业模式的推动，缺乏企业家精神，企业持续发展动力不足，企业成长空间受限。
</w:t>
            </w:r>
            <w:r>
              <w:rPr>
                <w:rFonts w:ascii="华文仿宋" w:hAnsi="华文仿宋" w:eastAsia="华文仿宋"/>
                <w:sz w:val="28"/>
                <w:szCs w:val="28"/>
              </w:rPr>
              <w:br w:type="textWrapping"/>
            </w:r>
            <w:r>
              <w:rPr>
                <w:rFonts w:ascii="华文仿宋" w:hAnsi="华文仿宋" w:eastAsia="华文仿宋"/>
                <w:sz w:val="28"/>
                <w:szCs w:val="28"/>
              </w:rPr>
              <w:t>　　4.体制机制制约依然严重。土地、劳动力、资本、技术等要素方面的市场化改革不完善，资源合理分配的体制机制尚未理顺，各种门槛和壁垒犹存。实体经济发展环境尚需改善，除制度性交易成本过高、私人产权保护不够、法制环境欠缺、政府干预过多等全国普遍存在的老问题外，产业退出机制不健全，无论是注销还是破产，程序繁琐，手续复杂，个人破产法律制度仍属空白。科技创新体制仍需完善，部门资助资金有交叉，评审监督机制仍需改善。市场体系不完善，资源、产品和要素在区域间合理流动的机制尚未形成。
</w:t>
            </w:r>
            <w:r>
              <w:rPr>
                <w:rFonts w:ascii="华文仿宋" w:hAnsi="华文仿宋" w:eastAsia="华文仿宋"/>
                <w:sz w:val="28"/>
                <w:szCs w:val="28"/>
              </w:rPr>
              <w:br w:type="textWrapping"/>
            </w:r>
            <w:r>
              <w:rPr>
                <w:rFonts w:ascii="华文仿宋" w:hAnsi="华文仿宋" w:eastAsia="华文仿宋"/>
                <w:sz w:val="28"/>
                <w:szCs w:val="28"/>
              </w:rPr>
              <w:t>　　5.中早期实体经济创业企业、中小企业融资难、融资贵、融资慢。根据调研，深圳有135万家实际运营的中小微企业约有20%处于创业发展期，66%处于成长期，14%处于成熟期，共有融资需求2.99万亿元，但融资实际满足率仅54%，缺口1.39万亿元。银行为了维持利润水平，更倾向于大企业、金融领域发放资金，深圳市中小微企业融资成本大部分高于10%，基本与优惠利率无缘，银行的小微贷款利率平均上浮20-30%，而其他金融机构的贷款利率则更高。小微企业在贷款无望的情况下，不得不求助民间融资，利率往往在15-30%。中小微企业的金融资源获取周期很长，申请银行贷款往往需要几个月甚至更长时间，加大了这些实体经济企业的资金压力和隐性成本。
</w:t>
            </w:r>
            <w:r>
              <w:rPr>
                <w:rFonts w:ascii="华文仿宋" w:hAnsi="华文仿宋" w:eastAsia="华文仿宋"/>
                <w:sz w:val="28"/>
                <w:szCs w:val="28"/>
              </w:rPr>
              <w:br w:type="textWrapping"/>
            </w:r>
            <w:r>
              <w:rPr>
                <w:rFonts w:ascii="华文仿宋" w:hAnsi="华文仿宋" w:eastAsia="华文仿宋"/>
                <w:sz w:val="28"/>
                <w:szCs w:val="28"/>
              </w:rPr>
              <w:t>　　6.市场需求有减弱的趋势。外需持续萎缩与内需增势放缓叠加、有效需求不足，也是造成深圳市实体经济发展的挑战之一。一方面，美国孤立主义、逆全球化和国际贸易保护主义重新抬头，全球经济和贸易总体偏弱。欧美发达国家纷纷提出“再工业化”战略，呈现加速向实体经济回归的新趋势，一些新兴经济体则加紧与我国在劳动密集型产业等领域展开国际竞争，使我国实体经济面临发达国家高端回流和新兴经济体中低端分流的“双向挤压”。另一方面，由于国内经济增长放缓，国内市场需求疲软也成为制约实体经济发展的关键瓶颈之一。
</w:t>
            </w:r>
            <w:r>
              <w:rPr>
                <w:rFonts w:ascii="华文仿宋" w:hAnsi="华文仿宋" w:eastAsia="华文仿宋"/>
                <w:sz w:val="28"/>
                <w:szCs w:val="28"/>
              </w:rPr>
              <w:br w:type="textWrapping"/>
            </w:r>
            <w:r>
              <w:rPr>
                <w:rFonts w:ascii="华文仿宋" w:hAnsi="华文仿宋" w:eastAsia="华文仿宋"/>
                <w:sz w:val="28"/>
                <w:szCs w:val="28"/>
              </w:rPr>
              <w:t>　　7.社会普遍存在浮躁心态，不愿意沉下心来发展实体经济。近年来，从P2P、分享经济等新概念层出不穷，很多人追风炒作、盲目投资。由于经济的持续下行，社会对创业的狂热、对暴富的追求逐步回归理性，创业投资趋于谨慎。
</w:t>
            </w:r>
            <w:r>
              <w:rPr>
                <w:rFonts w:ascii="华文仿宋" w:hAnsi="华文仿宋" w:eastAsia="华文仿宋"/>
                <w:sz w:val="28"/>
                <w:szCs w:val="28"/>
              </w:rPr>
              <w:br w:type="textWrapping"/>
            </w:r>
            <w:r>
              <w:rPr>
                <w:rFonts w:ascii="华文仿宋" w:hAnsi="华文仿宋" w:eastAsia="华文仿宋"/>
                <w:sz w:val="28"/>
                <w:szCs w:val="28"/>
              </w:rPr>
              <w:t>　　以上是我们在实地调研中发现和整理的深圳市实体经济面临的挑战与困难，这些因素将影响深圳市产业、企业和区域的综合创新能力和长期发展潜力，目前深圳市正处于数字经济发展的关键机遇期，一旦实体经济的创新能力和发展能力受阻，将形成长远的负面影响，因此我们必须采取精准对策来提升实体经济的发展水平，保证深圳市的核心竞争优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8222" w:type="dxa"/>
            <w:gridSpan w:val="5"/>
          </w:tcPr>
          <w:p>
            <w:pPr>
              <w:rPr>
                <w:rFonts w:ascii="华文仿宋" w:hAnsi="华文仿宋" w:eastAsia="华文仿宋"/>
                <w:sz w:val="28"/>
                <w:szCs w:val="28"/>
              </w:rPr>
            </w:pPr>
            <w:r>
              <w:rPr>
                <w:rFonts w:hint="eastAsia" w:ascii="黑体" w:eastAsia="黑体"/>
                <w:sz w:val="28"/>
              </w:rPr>
              <w:t>办    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华文仿宋" w:hAnsi="华文仿宋" w:eastAsia="华文仿宋"/>
                <w:sz w:val="28"/>
                <w:szCs w:val="28"/>
              </w:rPr>
            </w:pPr>
            <w:r>
              <w:rPr>
                <w:rFonts w:ascii="华文仿宋" w:hAnsi="华文仿宋" w:eastAsia="华文仿宋"/>
                <w:sz w:val="28"/>
                <w:szCs w:val="28"/>
              </w:rPr>
              <w:t>　　二、精准施策，深圳市大力发展实体经济的思路与建议
</w:t>
            </w:r>
            <w:r>
              <w:rPr>
                <w:rFonts w:ascii="华文仿宋" w:hAnsi="华文仿宋" w:eastAsia="华文仿宋"/>
                <w:sz w:val="28"/>
                <w:szCs w:val="28"/>
              </w:rPr>
              <w:br w:type="textWrapping"/>
            </w:r>
            <w:r>
              <w:rPr>
                <w:rFonts w:ascii="华文仿宋" w:hAnsi="华文仿宋" w:eastAsia="华文仿宋"/>
                <w:sz w:val="28"/>
                <w:szCs w:val="28"/>
              </w:rPr>
              <w:t>　　（一）进一步完善市场化机制，加快体制改革，创造公平环境，激发实体经济活力
</w:t>
            </w:r>
            <w:r>
              <w:rPr>
                <w:rFonts w:ascii="华文仿宋" w:hAnsi="华文仿宋" w:eastAsia="华文仿宋"/>
                <w:sz w:val="28"/>
                <w:szCs w:val="28"/>
              </w:rPr>
              <w:br w:type="textWrapping"/>
            </w:r>
            <w:r>
              <w:rPr>
                <w:rFonts w:ascii="华文仿宋" w:hAnsi="华文仿宋" w:eastAsia="华文仿宋"/>
                <w:sz w:val="28"/>
                <w:szCs w:val="28"/>
              </w:rPr>
              <w:t>　　当前，提出完善市场化机制具有特别的意义，这个建议知易行难，好像人人都知道，但真要做好很不容易，这可能是深圳市建立实体经济竞争优势的一个核心抓手。从本质上讲，应当借由市场机制来完成，而不能借助行政命令和统一的社会行动来实现。深圳市是一个以民营企业为主的区，这种条件非常宝贵，建议实施全面的“负面清单”管理模式，完成市场化制度对接和创新要素资源的自由流动和共享。具体而言，加快营造商业氛围、健全信用环境、优化政务环境、完善法制环境。建立和完善公平竞争、公开透明的市场规则，加快生产要素市场化改革，加快形成统一开放、竞争有序的市场体系。大力推动民间投资，保证民营企业依法平等使用生产要素、公平参与市场竞争、同等受到法律保护。如果深圳市真的能够贯彻这一条建议，我们相信深圳市实体经济的竞争优势将更上一层楼。
</w:t>
            </w:r>
            <w:r>
              <w:rPr>
                <w:rFonts w:ascii="华文仿宋" w:hAnsi="华文仿宋" w:eastAsia="华文仿宋"/>
                <w:sz w:val="28"/>
                <w:szCs w:val="28"/>
              </w:rPr>
              <w:br w:type="textWrapping"/>
            </w:r>
            <w:r>
              <w:rPr>
                <w:rFonts w:ascii="华文仿宋" w:hAnsi="华文仿宋" w:eastAsia="华文仿宋"/>
                <w:sz w:val="28"/>
                <w:szCs w:val="28"/>
              </w:rPr>
              <w:t>　　（二）创新和改进金融服务，运用数字技术搭建数据共享体系，真正发挥其对实体经济的促进作用
</w:t>
            </w:r>
            <w:r>
              <w:rPr>
                <w:rFonts w:ascii="华文仿宋" w:hAnsi="华文仿宋" w:eastAsia="华文仿宋"/>
                <w:sz w:val="28"/>
                <w:szCs w:val="28"/>
              </w:rPr>
              <w:br w:type="textWrapping"/>
            </w:r>
            <w:r>
              <w:rPr>
                <w:rFonts w:ascii="华文仿宋" w:hAnsi="华文仿宋" w:eastAsia="华文仿宋"/>
                <w:sz w:val="28"/>
                <w:szCs w:val="28"/>
              </w:rPr>
              <w:t>　　在调研中，我们发现中小微实体企业之所以融资难，一个很重要的原因就是这些企业的数据零散乱，银行等金融机构对这些企业的实际运营情况、销售情况、技术能力、现金周转、历史信誉等不了解，导致不敢贷，也不愿意贷。只有真正让金融机构了解中小微企业，能够及时得到这些企业的真实运营数据，能够科学判断企业的信用情况，才有可能改善金融企业对中小微企业的融资难、融资贵、融资慢问题。
</w:t>
            </w:r>
            <w:r>
              <w:rPr>
                <w:rFonts w:ascii="华文仿宋" w:hAnsi="华文仿宋" w:eastAsia="华文仿宋"/>
                <w:sz w:val="28"/>
                <w:szCs w:val="28"/>
              </w:rPr>
              <w:br w:type="textWrapping"/>
            </w:r>
            <w:r>
              <w:rPr>
                <w:rFonts w:ascii="华文仿宋" w:hAnsi="华文仿宋" w:eastAsia="华文仿宋"/>
                <w:sz w:val="28"/>
                <w:szCs w:val="28"/>
              </w:rPr>
              <w:t>　　1.建立深圳市政务数据基础数据库。无论是大型企业，还是中小微企业，都有银行账户、都会用水用电、都要依法纳税、都需要工商登记、都有社保账户、都会与当地街道打交道，但这些数据都散落在各个不同的政府部门、机构的数据系统中，如果能够将这些数据串联在一起，则一家企业的基本信用情况是可以大体知道的，如果有序推进银行、水电气、税务、工商、社保、司法等信息的共享，形成分级分类的政务数据平台，可以供有关金融机构查询使用，则将大大降低广大中小微企业的融资难度。
</w:t>
            </w:r>
            <w:r>
              <w:rPr>
                <w:rFonts w:ascii="华文仿宋" w:hAnsi="华文仿宋" w:eastAsia="华文仿宋"/>
                <w:sz w:val="28"/>
                <w:szCs w:val="28"/>
              </w:rPr>
              <w:br w:type="textWrapping"/>
            </w:r>
            <w:r>
              <w:rPr>
                <w:rFonts w:ascii="华文仿宋" w:hAnsi="华文仿宋" w:eastAsia="华文仿宋"/>
                <w:sz w:val="28"/>
                <w:szCs w:val="28"/>
              </w:rPr>
              <w:t>　　2.搭建一体化政府服务平台，实现政府服务精准化目标。过去政府更多推行的是普惠性服务，对市内大多数企业的详细情况不是很清楚，无法实施精准服务。如果利用数字化技术，将产业、创新、科技、人才、金融等政策信息、数据与企业的实际运营数据进行关联，通过各类数据的对比、整合、分析与挖掘，则可以实现对企业的精准服务，例如产业的减免税、资金扶持、贴息、人才鼓励等政策的对口服务，有质量的提升资源配置效益。
</w:t>
            </w:r>
            <w:r>
              <w:rPr>
                <w:rFonts w:ascii="华文仿宋" w:hAnsi="华文仿宋" w:eastAsia="华文仿宋"/>
                <w:sz w:val="28"/>
                <w:szCs w:val="28"/>
              </w:rPr>
              <w:br w:type="textWrapping"/>
            </w:r>
            <w:r>
              <w:rPr>
                <w:rFonts w:ascii="华文仿宋" w:hAnsi="华文仿宋" w:eastAsia="华文仿宋"/>
                <w:sz w:val="28"/>
                <w:szCs w:val="28"/>
              </w:rPr>
              <w:t>　　3.鼓励深圳市主要实体经济企业上云平台：工信部明确提出了组织实施工业设备上云领跑者计划，推动百万工业企业上云，编制发布工业App培育工程方案。要获得企业综合数据的最好途径就是引导深圳市内实体企业将各自的核心运营数据等上云平台，形成动态、真实、系统的企业数据在线资源。
</w:t>
            </w:r>
            <w:r>
              <w:rPr>
                <w:rFonts w:ascii="华文仿宋" w:hAnsi="华文仿宋" w:eastAsia="华文仿宋"/>
                <w:sz w:val="28"/>
                <w:szCs w:val="28"/>
              </w:rPr>
              <w:br w:type="textWrapping"/>
            </w:r>
            <w:r>
              <w:rPr>
                <w:rFonts w:ascii="华文仿宋" w:hAnsi="华文仿宋" w:eastAsia="华文仿宋"/>
                <w:sz w:val="28"/>
                <w:szCs w:val="28"/>
              </w:rPr>
              <w:t>　　（三）进一步加大降成本力度，提升实体经济竞争优势
</w:t>
            </w:r>
            <w:r>
              <w:rPr>
                <w:rFonts w:ascii="华文仿宋" w:hAnsi="华文仿宋" w:eastAsia="华文仿宋"/>
                <w:sz w:val="28"/>
                <w:szCs w:val="28"/>
              </w:rPr>
              <w:br w:type="textWrapping"/>
            </w:r>
            <w:r>
              <w:rPr>
                <w:rFonts w:ascii="华文仿宋" w:hAnsi="华文仿宋" w:eastAsia="华文仿宋"/>
                <w:sz w:val="28"/>
                <w:szCs w:val="28"/>
              </w:rPr>
              <w:t>　　目前全国以及深圳市都已经出台了扶持民营经济的具体措施，建议在此基础上，深圳市聚焦于重大产业项目落地难、建设慢；实体经济企业用地难、用地贵；企业融资难、用电、运输等问题。重点研究如何降低企业税收负担、用地成本、社会保险成本、用电成本、运输成本、融资成本、制度性交易成本等研究降低成本的具体措施，简政放权，压缩审批时限，从可执行的层面减轻企业负担。通过财政补贴、税收抵扣、贷款贴息、加速折旧等多种支持方式，提高实体经济效益。
</w:t>
            </w:r>
            <w:r>
              <w:rPr>
                <w:rFonts w:ascii="华文仿宋" w:hAnsi="华文仿宋" w:eastAsia="华文仿宋"/>
                <w:sz w:val="28"/>
                <w:szCs w:val="28"/>
              </w:rPr>
              <w:br w:type="textWrapping"/>
            </w:r>
            <w:r>
              <w:rPr>
                <w:rFonts w:ascii="华文仿宋" w:hAnsi="华文仿宋" w:eastAsia="华文仿宋"/>
                <w:sz w:val="28"/>
                <w:szCs w:val="28"/>
              </w:rPr>
              <w:t>　　（四）加快新技术运用，促进深圳市实体经济转型升级
</w:t>
            </w:r>
            <w:r>
              <w:rPr>
                <w:rFonts w:ascii="华文仿宋" w:hAnsi="华文仿宋" w:eastAsia="华文仿宋"/>
                <w:sz w:val="28"/>
                <w:szCs w:val="28"/>
              </w:rPr>
              <w:br w:type="textWrapping"/>
            </w:r>
            <w:r>
              <w:rPr>
                <w:rFonts w:ascii="华文仿宋" w:hAnsi="华文仿宋" w:eastAsia="华文仿宋"/>
                <w:sz w:val="28"/>
                <w:szCs w:val="28"/>
              </w:rPr>
              <w:t>　　积极运用新技术改造提升传统产业，重点发展前景好、容量大、效益高的新产业、新技术、新业态、新模式。运用互联网、大数据、人工智能等现代技术，推动生产、管理和营销模式变革，积极培育新兴信息技术与传统优势产业融合、新兴信息技术与其他高技术产业交叉融合而衍生的新兴产业和新兴业态。充分利用产业集群带来的规模经济效应，共享基础设施、共享市场信息、共享地区品牌效应，实现密切协作。大力推动基于物联网的制造模式变革，形成数字化制造生态体系。提升制造业数字化、柔性化、网络化、智能化水平，重构深圳市先进制造生态圈，实现深圳实体经济的升级转型。
</w:t>
            </w:r>
            <w:r>
              <w:rPr>
                <w:rFonts w:ascii="华文仿宋" w:hAnsi="华文仿宋" w:eastAsia="华文仿宋"/>
                <w:sz w:val="28"/>
                <w:szCs w:val="28"/>
              </w:rPr>
              <w:br w:type="textWrapping"/>
            </w:r>
            <w:r>
              <w:rPr>
                <w:rFonts w:ascii="华文仿宋" w:hAnsi="华文仿宋" w:eastAsia="华文仿宋"/>
                <w:sz w:val="28"/>
                <w:szCs w:val="28"/>
              </w:rPr>
              <w:t>　　（五）瞄准关键核心技术，提升创新能力
</w:t>
            </w:r>
            <w:r>
              <w:rPr>
                <w:rFonts w:ascii="华文仿宋" w:hAnsi="华文仿宋" w:eastAsia="华文仿宋"/>
                <w:sz w:val="28"/>
                <w:szCs w:val="28"/>
              </w:rPr>
              <w:br w:type="textWrapping"/>
            </w:r>
            <w:r>
              <w:rPr>
                <w:rFonts w:ascii="华文仿宋" w:hAnsi="华文仿宋" w:eastAsia="华文仿宋"/>
                <w:sz w:val="28"/>
                <w:szCs w:val="28"/>
              </w:rPr>
              <w:t>　　深圳市尽管有不少科研机构和大学，但缺乏原创性、基础性创新，导致在制造业上的技术创新“量大而质不高”。建议深圳市瞄准集成电路芯片、工业机器人、高端仪器设备、汽车发动机、制造装备工作母机、高端生物医药等，集中资源进行技术创新，推动互联网、大数据、人工智能同实体经济深度融合，争取在未来5-10年的时间里有所突破。对于符合新兴支柱产业的标志性重大项目落地、关键核心技术攻关、重大兼并重组、颠覆性创新成果转化等给予明确的政策优先支持。
</w:t>
            </w:r>
            <w:r>
              <w:rPr>
                <w:rFonts w:ascii="华文仿宋" w:hAnsi="华文仿宋" w:eastAsia="华文仿宋"/>
                <w:sz w:val="28"/>
                <w:szCs w:val="28"/>
              </w:rPr>
              <w:br w:type="textWrapping"/>
            </w:r>
            <w:r>
              <w:rPr>
                <w:rFonts w:ascii="华文仿宋" w:hAnsi="华文仿宋" w:eastAsia="华文仿宋"/>
                <w:sz w:val="28"/>
                <w:szCs w:val="28"/>
              </w:rPr>
              <w:t>　　（六）更好激发和保护企业家精神
</w:t>
            </w:r>
            <w:r>
              <w:rPr>
                <w:rFonts w:ascii="华文仿宋" w:hAnsi="华文仿宋" w:eastAsia="华文仿宋"/>
                <w:sz w:val="28"/>
                <w:szCs w:val="28"/>
              </w:rPr>
              <w:br w:type="textWrapping"/>
            </w:r>
            <w:r>
              <w:rPr>
                <w:rFonts w:ascii="华文仿宋" w:hAnsi="华文仿宋" w:eastAsia="华文仿宋"/>
                <w:sz w:val="28"/>
                <w:szCs w:val="28"/>
              </w:rPr>
              <w:t>　　推动深圳市实体经济实现高质量发展，归根结底要靠人的因素。企业家就是企业发展的关键人物。在整体经济减缓的大环境下，激发市场活力弥足珍贵，而市场活力来自于人，特别是来自于企业家。因此，激发和保护企业家精神，是推动实体经济更好发展不可或缺的重要保障。建议深圳市充分保护企业家的合法权益，让企业家没有后顾之忧，让企业家敢于放开手脚，不断提升企业运营水平。
</w:t>
            </w:r>
            <w:r>
              <w:rPr>
                <w:rFonts w:ascii="华文仿宋" w:hAnsi="华文仿宋" w:eastAsia="华文仿宋"/>
                <w:sz w:val="28"/>
                <w:szCs w:val="28"/>
              </w:rPr>
              <w:br w:type="textWrapping"/>
            </w:r>
            <w:r>
              <w:rPr>
                <w:rFonts w:ascii="华文仿宋" w:hAnsi="华文仿宋" w:eastAsia="华文仿宋"/>
                <w:sz w:val="28"/>
                <w:szCs w:val="28"/>
              </w:rPr>
              <w:t>　　（七）抓住粤港澳大湾区战略带来的实体经济发展机遇
</w:t>
            </w:r>
            <w:r>
              <w:rPr>
                <w:rFonts w:ascii="华文仿宋" w:hAnsi="华文仿宋" w:eastAsia="华文仿宋"/>
                <w:sz w:val="28"/>
                <w:szCs w:val="28"/>
              </w:rPr>
              <w:br w:type="textWrapping"/>
            </w:r>
            <w:r>
              <w:rPr>
                <w:rFonts w:ascii="华文仿宋" w:hAnsi="华文仿宋" w:eastAsia="华文仿宋"/>
                <w:sz w:val="28"/>
                <w:szCs w:val="28"/>
              </w:rPr>
              <w:t>　　根据历史经验，世界著名大湾区都具有工业、制造业发达，占据产业链制高点的特征。粤港澳大湾区条件相似，组成粤港澳大湾区的中心城市群实体经济产业群特点明显，珠三角在大湾区中具有独特的产业优势。深圳市制造业与世界制造业生产向柔性、智能、精细转变的大趋势相对比，部分优势在减弱，在国际上有较强影响的创新性产业集群仍不够多，产业链仍处于全球价值链中低端。我们需要根据大湾区的战略，加大投资力度，调整制造业结构，发挥深圳市技术创新优势，强化辐射带动作用，加强与周边城市的合作，促进融合发展。
</w:t>
            </w:r>
            <w:r>
              <w:rPr>
                <w:rFonts w:ascii="华文仿宋" w:hAnsi="华文仿宋" w:eastAsia="华文仿宋"/>
                <w:sz w:val="28"/>
                <w:szCs w:val="28"/>
              </w:rPr>
              <w:br w:type="textWrapping"/>
            </w:r>
            <w:r>
              <w:rPr>
                <w:rFonts w:ascii="华文仿宋" w:hAnsi="华文仿宋" w:eastAsia="华文仿宋"/>
                <w:sz w:val="28"/>
                <w:szCs w:val="28"/>
              </w:rPr>
              <w:t>　　（八）充分利用深圳市地缘优势，积极推进国际合作，加快融入国际产业价值链体系
</w:t>
            </w:r>
            <w:r>
              <w:rPr>
                <w:rFonts w:ascii="华文仿宋" w:hAnsi="华文仿宋" w:eastAsia="华文仿宋"/>
                <w:sz w:val="28"/>
                <w:szCs w:val="28"/>
              </w:rPr>
              <w:br w:type="textWrapping"/>
            </w:r>
            <w:r>
              <w:rPr>
                <w:rFonts w:ascii="华文仿宋" w:hAnsi="华文仿宋" w:eastAsia="华文仿宋"/>
                <w:sz w:val="28"/>
                <w:szCs w:val="28"/>
              </w:rPr>
              <w:t>　　国际化、全球化一直是深圳市实体经济企业发展的独特优势，在中美竞争加剧，全球贸易保护主义抬头的趋势下，这一策略更加需要坚持。建议深圳市把握经济变化的新特点，积极探索合作新模式，鼓励外商投资深圳市实体经济，加强与世界一流跨国公司的合资合作，积极引导深圳市实体企业“走出去”。构建对外开放新格局，营造有利于实体经济发展的外部环境。充分利用好国家</w:t>
            </w:r>
            <w:bookmarkStart w:id="0" w:name="_GoBack"/>
            <w:bookmarkEnd w:id="0"/>
            <w:r>
              <w:rPr>
                <w:rFonts w:hint="eastAsia" w:ascii="华文仿宋" w:hAnsi="华文仿宋" w:eastAsia="华文仿宋"/>
                <w:sz w:val="28"/>
                <w:szCs w:val="28"/>
                <w:lang w:eastAsia="zh-CN"/>
              </w:rPr>
              <w:t>“一带一路”倡议</w:t>
            </w:r>
            <w:r>
              <w:rPr>
                <w:rFonts w:ascii="华文仿宋" w:hAnsi="华文仿宋" w:eastAsia="华文仿宋"/>
                <w:sz w:val="28"/>
                <w:szCs w:val="28"/>
              </w:rPr>
              <w:t>，创新对外投资方式，促进国际产能合作，尊重国际规则，加快融入国际价值链体系，推动深圳市实体经济高质量发展。
</w:t>
            </w:r>
            <w:r>
              <w:rPr>
                <w:rFonts w:ascii="华文仿宋" w:hAnsi="华文仿宋" w:eastAsia="华文仿宋"/>
                <w:sz w:val="28"/>
                <w:szCs w:val="28"/>
              </w:rPr>
              <w:br w:type="textWrapping"/>
            </w:r>
            <w:r>
              <w:rPr>
                <w:rFonts w:ascii="华文仿宋" w:hAnsi="华文仿宋" w:eastAsia="华文仿宋"/>
                <w:sz w:val="28"/>
                <w:szCs w:val="28"/>
              </w:rPr>
              <w:t>　　（九）适应市场变化，坚决清除落后产能
</w:t>
            </w:r>
            <w:r>
              <w:rPr>
                <w:rFonts w:ascii="华文仿宋" w:hAnsi="华文仿宋" w:eastAsia="华文仿宋"/>
                <w:sz w:val="28"/>
                <w:szCs w:val="28"/>
              </w:rPr>
              <w:br w:type="textWrapping"/>
            </w:r>
            <w:r>
              <w:rPr>
                <w:rFonts w:ascii="华文仿宋" w:hAnsi="华文仿宋" w:eastAsia="华文仿宋"/>
                <w:sz w:val="28"/>
                <w:szCs w:val="28"/>
              </w:rPr>
              <w:t>　　深圳市经过几十年的发展，经济规模不断扩大，产业的淘汰和更替是正常规律，建议深圳市按照市场化机制，对于实体经济中一些已经落后的传统产业、污染产业、高耗能产业等，实施有效更替机制与新陈代谢，通过先进产业的培育与引入，以及落后产能的清除，使得市场能够更加持续健康，最终使深圳市实体经济发展得更加稳健和有活力。
</w:t>
            </w:r>
            <w:r>
              <w:rPr>
                <w:rFonts w:ascii="华文仿宋" w:hAnsi="华文仿宋" w:eastAsia="华文仿宋"/>
                <w:sz w:val="28"/>
                <w:szCs w:val="28"/>
              </w:rPr>
              <w:br w:type="textWrapping"/>
            </w:r>
            <w:r>
              <w:rPr>
                <w:rFonts w:ascii="华文仿宋" w:hAnsi="华文仿宋" w:eastAsia="华文仿宋"/>
                <w:sz w:val="28"/>
                <w:szCs w:val="28"/>
              </w:rPr>
              <w:t>　　</w:t>
            </w:r>
          </w:p>
        </w:tc>
      </w:tr>
    </w:tbl>
    <w:p/>
    <w:p/>
    <w:tbl>
      <w:tblPr>
        <w:tblStyle w:val="7"/>
        <w:tblW w:w="83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6"/>
        <w:gridCol w:w="7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8386" w:type="dxa"/>
            <w:gridSpan w:val="2"/>
            <w:vAlign w:val="center"/>
          </w:tcPr>
          <w:p>
            <w:pPr>
              <w:jc w:val="both"/>
              <w:rPr>
                <w:rFonts w:hint="eastAsia" w:eastAsiaTheme="minorEastAsia"/>
                <w:lang w:eastAsia="zh-CN"/>
              </w:rPr>
            </w:pPr>
            <w:r>
              <w:rPr>
                <w:rFonts w:hint="eastAsia" w:ascii="黑体" w:hAnsi="黑体" w:eastAsia="黑体"/>
                <w:sz w:val="30"/>
                <w:szCs w:val="30"/>
                <w:lang w:eastAsia="zh-CN"/>
              </w:rPr>
              <w:t>提案办理清单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836" w:type="dxa"/>
            <w:vAlign w:val="center"/>
          </w:tcPr>
          <w:p>
            <w:pPr>
              <w:jc w:val="both"/>
              <w:rPr>
                <w:rFonts w:ascii="仿宋_GB2312" w:eastAsia="仿宋_GB2312" w:cs="仿宋_GB2312"/>
                <w:sz w:val="28"/>
                <w:szCs w:val="28"/>
              </w:rPr>
            </w:pPr>
            <w:r>
              <w:rPr>
                <w:rFonts w:hint="eastAsia"/>
                <w:b/>
                <w:bCs/>
                <w:color w:val="000000" w:themeColor="text1"/>
                <w:sz w:val="24"/>
                <w:szCs w:val="24"/>
                <w:lang w:eastAsia="zh-CN"/>
                <w14:textFill>
                  <w14:solidFill>
                    <w14:schemeClr w14:val="tx1"/>
                  </w14:solidFill>
                </w14:textFill>
              </w:rPr>
              <w:t>序号</w:t>
            </w:r>
          </w:p>
        </w:tc>
        <w:tc>
          <w:tcPr>
            <w:tcW w:w="7550" w:type="dxa"/>
            <w:vAlign w:val="center"/>
          </w:tcPr>
          <w:p>
            <w:pPr>
              <w:jc w:val="both"/>
              <w:rPr>
                <w:rFonts w:hint="eastAsia" w:ascii="仿宋_GB2312" w:eastAsia="仿宋_GB2312" w:cs="仿宋_GB2312"/>
                <w:sz w:val="28"/>
                <w:szCs w:val="28"/>
                <w:lang w:eastAsia="zh-CN"/>
              </w:rPr>
            </w:pPr>
            <w:r>
              <w:rPr>
                <w:rFonts w:hint="eastAsia"/>
                <w:b/>
                <w:bCs/>
                <w:color w:val="000000" w:themeColor="text1"/>
                <w:sz w:val="24"/>
                <w:szCs w:val="24"/>
                <w14:textFill>
                  <w14:solidFill>
                    <w14:schemeClr w14:val="tx1"/>
                  </w14:solidFill>
                </w14:textFill>
              </w:rPr>
              <w:t>提案建议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11" w:hRule="atLeast"/>
        </w:trP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1.</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进一步完善市场化机制，加快体制改革，创造公平环境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2.</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创新和改进金融服务，运用数字技术搭建数据共享体系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3.</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进一步加大降成本力度，提升实体经济竞争优势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4.</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加快新技术运用，促进深圳市实体经济转型升级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5.</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瞄准关键核心技术，提升创新能力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6.</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更好激发和保护企业家精神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7.</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抓住粤港澳大湾区战略带来的实体经济发展机遇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8.</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充分利用深圳市地缘优势，积极推进国际合作，加快融入国际产业价值链体系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9.</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适应市场变化，坚决清除落后产能</w:t>
            </w:r>
          </w:p>
        </w:tc>
      </w:tr>
    </w:tbl>
    <w:p/>
    <w:tbl>
      <w:tblPr>
        <w:tblStyle w:val="7"/>
        <w:tblW w:w="83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68"/>
        <w:gridCol w:w="78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8386" w:type="dxa"/>
            <w:gridSpan w:val="2"/>
          </w:tcPr>
          <w:p>
            <w:r>
              <w:rPr>
                <w:rFonts w:hint="eastAsia" w:ascii="黑体" w:hAnsi="黑体" w:eastAsia="黑体"/>
                <w:sz w:val="30"/>
                <w:szCs w:val="30"/>
              </w:rPr>
              <w:t>政协委员通讯录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568" w:type="dxa"/>
          </w:tcPr>
          <w:p>
            <w:r>
              <w:rPr>
                <w:rFonts w:hint="eastAsia" w:ascii="仿宋_GB2312" w:eastAsia="仿宋_GB2312" w:cs="仿宋_GB2312"/>
                <w:sz w:val="28"/>
                <w:szCs w:val="28"/>
              </w:rPr>
              <w:t>1.</w:t>
            </w:r>
          </w:p>
        </w:tc>
        <w:tc>
          <w:tcPr>
            <w:tcW w:w="7818" w:type="dxa"/>
          </w:tcPr>
          <w:p>
            <w:r>
              <w:rPr>
                <w:rFonts w:hint="eastAsia" w:ascii="仿宋_GB2312" w:eastAsia="仿宋_GB2312" w:cs="仿宋_GB2312"/>
                <w:sz w:val="28"/>
                <w:szCs w:val="28"/>
              </w:rPr>
              <w:t>致公党深圳市委会(无),13823384007,88111402,深圳市上步中路1004号市政协大楼北1楼,518006,</w:t>
            </w:r>
          </w:p>
        </w:tc>
      </w:tr>
    </w:tbl>
    <w:p/>
    <w:tbl>
      <w:tblPr>
        <w:tblStyle w:val="7"/>
        <w:tblW w:w="83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68"/>
        <w:gridCol w:w="78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8386" w:type="dxa"/>
            <w:gridSpan w:val="2"/>
          </w:tcPr>
          <w:p>
            <w:r>
              <w:rPr>
                <w:rFonts w:hint="eastAsia" w:ascii="黑体" w:hAnsi="黑体" w:eastAsia="黑体"/>
                <w:sz w:val="30"/>
                <w:szCs w:val="30"/>
              </w:rPr>
              <w:t>承办单位通讯录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568" w:type="dxa"/>
          </w:tcPr>
          <w:p>
            <w:r>
              <w:rPr>
                <w:rFonts w:hint="eastAsia" w:ascii="仿宋_GB2312" w:eastAsia="仿宋_GB2312" w:cs="仿宋_GB2312"/>
                <w:sz w:val="28"/>
                <w:szCs w:val="28"/>
              </w:rPr>
              <w:t>1.</w:t>
            </w:r>
          </w:p>
        </w:tc>
        <w:tc>
          <w:tcPr>
            <w:tcW w:w="7818" w:type="dxa"/>
          </w:tcPr>
          <w:p>
            <w:r>
              <w:rPr>
                <w:rFonts w:hint="eastAsia" w:ascii="仿宋_GB2312" w:eastAsia="仿宋_GB2312" w:cs="仿宋_GB2312"/>
                <w:sz w:val="28"/>
                <w:szCs w:val="28"/>
              </w:rPr>
              <w:t>市发展和改革委员会(蔡巽楷),13544230760,88127378,福田区市民中心C3078,518035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8" w:type="dxa"/>
          </w:tcPr>
          <w:p>
            <w:r>
              <w:rPr>
                <w:rFonts w:hint="eastAsia" w:ascii="仿宋_GB2312" w:eastAsia="仿宋_GB2312" w:cs="仿宋_GB2312"/>
                <w:sz w:val="28"/>
                <w:szCs w:val="28"/>
              </w:rPr>
              <w:t>2.</w:t>
            </w:r>
          </w:p>
        </w:tc>
        <w:tc>
          <w:tcPr>
            <w:tcW w:w="7818" w:type="dxa"/>
          </w:tcPr>
          <w:p>
            <w:r>
              <w:rPr>
                <w:rFonts w:hint="eastAsia" w:ascii="仿宋_GB2312" w:eastAsia="仿宋_GB2312" w:cs="仿宋_GB2312"/>
                <w:sz w:val="28"/>
                <w:szCs w:val="28"/>
              </w:rPr>
              <w:t>市财政局(刘惠雯),13510430311,83938895,深圳市福田区景田东路九号,518034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8" w:type="dxa"/>
          </w:tcPr>
          <w:p>
            <w:r>
              <w:rPr>
                <w:rFonts w:hint="eastAsia" w:ascii="仿宋_GB2312" w:eastAsia="仿宋_GB2312" w:cs="仿宋_GB2312"/>
                <w:sz w:val="28"/>
                <w:szCs w:val="28"/>
              </w:rPr>
              <w:t>3.</w:t>
            </w:r>
          </w:p>
        </w:tc>
        <w:tc>
          <w:tcPr>
            <w:tcW w:w="7818" w:type="dxa"/>
          </w:tcPr>
          <w:p>
            <w:r>
              <w:rPr>
                <w:rFonts w:hint="eastAsia" w:ascii="仿宋_GB2312" w:eastAsia="仿宋_GB2312" w:cs="仿宋_GB2312"/>
                <w:sz w:val="28"/>
                <w:szCs w:val="28"/>
              </w:rPr>
              <w:t>市市场监督管理局(文楷褀),13603055552,83070262,深南大道7010号工商物价大厦,518042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8" w:type="dxa"/>
          </w:tcPr>
          <w:p>
            <w:r>
              <w:rPr>
                <w:rFonts w:hint="eastAsia" w:ascii="仿宋_GB2312" w:eastAsia="仿宋_GB2312" w:cs="仿宋_GB2312"/>
                <w:sz w:val="28"/>
                <w:szCs w:val="28"/>
              </w:rPr>
              <w:t>4.</w:t>
            </w:r>
          </w:p>
        </w:tc>
        <w:tc>
          <w:tcPr>
            <w:tcW w:w="7818" w:type="dxa"/>
          </w:tcPr>
          <w:p>
            <w:r>
              <w:rPr>
                <w:rFonts w:hint="eastAsia" w:ascii="仿宋_GB2312" w:eastAsia="仿宋_GB2312" w:cs="仿宋_GB2312"/>
                <w:sz w:val="28"/>
                <w:szCs w:val="28"/>
              </w:rPr>
              <w:t>市工业和信息化局(刘勇),18926098029,88121859,福田区福中三路市民中心三楼,518036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8" w:type="dxa"/>
          </w:tcPr>
          <w:p>
            <w:r>
              <w:rPr>
                <w:rFonts w:hint="eastAsia" w:ascii="仿宋_GB2312" w:eastAsia="仿宋_GB2312" w:cs="仿宋_GB2312"/>
                <w:sz w:val="28"/>
                <w:szCs w:val="28"/>
              </w:rPr>
              <w:t>5.</w:t>
            </w:r>
          </w:p>
        </w:tc>
        <w:tc>
          <w:tcPr>
            <w:tcW w:w="7818" w:type="dxa"/>
          </w:tcPr>
          <w:p>
            <w:r>
              <w:rPr>
                <w:rFonts w:hint="eastAsia" w:ascii="仿宋_GB2312" w:eastAsia="仿宋_GB2312" w:cs="仿宋_GB2312"/>
                <w:sz w:val="28"/>
                <w:szCs w:val="28"/>
              </w:rPr>
              <w:t>市科技创新委员会(徐秋林),13316810966,88102477,福中三路市民中心C区五楼,518000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8" w:type="dxa"/>
          </w:tcPr>
          <w:p>
            <w:r>
              <w:rPr>
                <w:rFonts w:hint="eastAsia" w:ascii="仿宋_GB2312" w:eastAsia="仿宋_GB2312" w:cs="仿宋_GB2312"/>
                <w:sz w:val="28"/>
                <w:szCs w:val="28"/>
              </w:rPr>
              <w:t>6.</w:t>
            </w:r>
          </w:p>
        </w:tc>
        <w:tc>
          <w:tcPr>
            <w:tcW w:w="7818" w:type="dxa"/>
          </w:tcPr>
          <w:p>
            <w:r>
              <w:rPr>
                <w:rFonts w:hint="eastAsia" w:ascii="仿宋_GB2312" w:eastAsia="仿宋_GB2312" w:cs="仿宋_GB2312"/>
                <w:sz w:val="28"/>
                <w:szCs w:val="28"/>
              </w:rPr>
              <w:t xml:space="preserve">市政府政研室(高佩),18826503556,88127374,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8" w:type="dxa"/>
          </w:tcPr>
          <w:p>
            <w:r>
              <w:rPr>
                <w:rFonts w:hint="eastAsia" w:ascii="仿宋_GB2312" w:eastAsia="仿宋_GB2312" w:cs="仿宋_GB2312"/>
                <w:sz w:val="28"/>
                <w:szCs w:val="28"/>
              </w:rPr>
              <w:t>7.</w:t>
            </w:r>
          </w:p>
        </w:tc>
        <w:tc>
          <w:tcPr>
            <w:tcW w:w="7818" w:type="dxa"/>
          </w:tcPr>
          <w:p>
            <w:r>
              <w:rPr>
                <w:rFonts w:hint="eastAsia" w:ascii="仿宋_GB2312" w:eastAsia="仿宋_GB2312" w:cs="仿宋_GB2312"/>
                <w:sz w:val="28"/>
                <w:szCs w:val="28"/>
              </w:rPr>
              <w:t>深圳市税务局( 周凯彬),13602602506,83878842,福田区沙嘴路,518048</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863567"/>
      <w:docPartObj>
        <w:docPartGallery w:val="AutoText"/>
      </w:docPartObj>
    </w:sdtPr>
    <w:sdtContent>
      <w:p>
        <w:pPr>
          <w:pStyle w:val="4"/>
          <w:jc w:val="right"/>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1E6"/>
    <w:rsid w:val="000D41E6"/>
    <w:rsid w:val="001114EC"/>
    <w:rsid w:val="00147BCA"/>
    <w:rsid w:val="00166A4D"/>
    <w:rsid w:val="001A0FF8"/>
    <w:rsid w:val="001C3C90"/>
    <w:rsid w:val="002C0D47"/>
    <w:rsid w:val="003911DC"/>
    <w:rsid w:val="003A2443"/>
    <w:rsid w:val="003D7F99"/>
    <w:rsid w:val="0044291E"/>
    <w:rsid w:val="004C0288"/>
    <w:rsid w:val="004C293B"/>
    <w:rsid w:val="004F68A2"/>
    <w:rsid w:val="005B6100"/>
    <w:rsid w:val="00602884"/>
    <w:rsid w:val="00673758"/>
    <w:rsid w:val="006A7092"/>
    <w:rsid w:val="00732C1E"/>
    <w:rsid w:val="00793158"/>
    <w:rsid w:val="008144F1"/>
    <w:rsid w:val="0083551E"/>
    <w:rsid w:val="008D308A"/>
    <w:rsid w:val="008E4222"/>
    <w:rsid w:val="00935CC5"/>
    <w:rsid w:val="00941347"/>
    <w:rsid w:val="00967712"/>
    <w:rsid w:val="00994498"/>
    <w:rsid w:val="009C485E"/>
    <w:rsid w:val="00A34BBB"/>
    <w:rsid w:val="00A82B87"/>
    <w:rsid w:val="00A9009C"/>
    <w:rsid w:val="00AD0C0A"/>
    <w:rsid w:val="00AD26F5"/>
    <w:rsid w:val="00AD367B"/>
    <w:rsid w:val="00B27728"/>
    <w:rsid w:val="00B30441"/>
    <w:rsid w:val="00B447A8"/>
    <w:rsid w:val="00B61CC8"/>
    <w:rsid w:val="00B6488E"/>
    <w:rsid w:val="00C249E2"/>
    <w:rsid w:val="00C542F7"/>
    <w:rsid w:val="00C74D4D"/>
    <w:rsid w:val="00CB7179"/>
    <w:rsid w:val="00D30A2D"/>
    <w:rsid w:val="00D604D5"/>
    <w:rsid w:val="00D922D5"/>
    <w:rsid w:val="00E63E06"/>
    <w:rsid w:val="00F336A0"/>
    <w:rsid w:val="00F87CE5"/>
    <w:rsid w:val="00FE6055"/>
    <w:rsid w:val="2F281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semiHidden/>
    <w:unhideWhenUsed/>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uiPriority w:val="99"/>
    <w:rPr>
      <w:b/>
      <w:bCs/>
    </w:rPr>
  </w:style>
  <w:style w:type="table" w:styleId="8">
    <w:name w:val="Table Grid"/>
    <w:basedOn w:val="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uiPriority w:val="99"/>
    <w:rPr>
      <w:sz w:val="21"/>
      <w:szCs w:val="21"/>
    </w:rPr>
  </w:style>
  <w:style w:type="character" w:customStyle="1" w:styleId="11">
    <w:name w:val="页眉 Char"/>
    <w:basedOn w:val="9"/>
    <w:link w:val="5"/>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文字 Char"/>
    <w:basedOn w:val="9"/>
    <w:link w:val="2"/>
    <w:semiHidden/>
    <w:uiPriority w:val="99"/>
  </w:style>
  <w:style w:type="character" w:customStyle="1" w:styleId="14">
    <w:name w:val="批注主题 Char"/>
    <w:basedOn w:val="13"/>
    <w:link w:val="6"/>
    <w:semiHidden/>
    <w:uiPriority w:val="99"/>
    <w:rPr>
      <w:b/>
      <w:bCs/>
    </w:rPr>
  </w:style>
  <w:style w:type="character" w:customStyle="1" w:styleId="15">
    <w:name w:val="批注框文本 Char"/>
    <w:basedOn w:val="9"/>
    <w:link w:val="3"/>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unnamedxuan</Company>
  <Pages>12</Pages>
  <Words>5749</Words>
  <Characters>6201</Characters>
  <Lines>1</Lines>
  <Paragraphs>1</Paragraphs>
  <TotalTime>26</TotalTime>
  <ScaleCrop>false</ScaleCrop>
  <LinksUpToDate>false</LinksUpToDate>
  <CharactersWithSpaces>6310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2014-03-05T06:43:00Z</dcterms:created>
  <dc:creator>unnamedxuan@qq.com</dc:creator>
  <cp:lastModifiedBy>夏</cp:lastModifiedBy>
  <dcterms:modified xsi:type="dcterms:W3CDTF">2022-04-19T01:48:53Z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0D2F398F2DFD4567AC4E01F488F20AEB</vt:lpwstr>
  </property>
</Properties>
</file>