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80" w:rsidRDefault="00730C85">
      <w:pPr>
        <w:pStyle w:val="1"/>
        <w:widowControl/>
        <w:shd w:val="clear" w:color="auto" w:fill="FFFFFF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  <w:shd w:val="clear" w:color="auto" w:fill="FFFFFF"/>
        </w:rPr>
      </w:pPr>
      <w:bookmarkStart w:id="0" w:name="_GoBack"/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  <w:shd w:val="clear" w:color="auto" w:fill="FFFFFF"/>
        </w:rPr>
        <w:t>《</w:t>
      </w:r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  <w:shd w:val="clear" w:color="auto" w:fill="FFFFFF"/>
        </w:rPr>
        <w:t>市工业和信息化局关于处置财政专项资金项目异议、投诉及举报的</w:t>
      </w:r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  <w:shd w:val="clear" w:color="auto" w:fill="FFFFFF"/>
        </w:rPr>
        <w:t>操作规程</w:t>
      </w:r>
    </w:p>
    <w:p w:rsidR="006D74C3" w:rsidRDefault="00730C85">
      <w:pPr>
        <w:pStyle w:val="1"/>
        <w:widowControl/>
        <w:shd w:val="clear" w:color="auto" w:fill="FFFFFF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  <w:shd w:val="clear" w:color="auto" w:fill="FFFFFF"/>
        </w:rPr>
        <w:t>（征求意见稿）》</w:t>
      </w:r>
      <w:r>
        <w:rPr>
          <w:rFonts w:ascii="方正小标宋简体" w:eastAsia="方正小标宋简体" w:hAnsi="方正小标宋简体" w:cs="方正小标宋简体"/>
          <w:b w:val="0"/>
          <w:bCs w:val="0"/>
          <w:sz w:val="44"/>
          <w:szCs w:val="44"/>
        </w:rPr>
        <w:t>起草说明</w:t>
      </w:r>
    </w:p>
    <w:bookmarkEnd w:id="0"/>
    <w:p w:rsidR="006D74C3" w:rsidRDefault="006D74C3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6D74C3" w:rsidRDefault="00730C85">
      <w:pPr>
        <w:pStyle w:val="1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_GB2312" w:eastAsia="仿宋_GB2312" w:hAnsi="仿宋_GB2312" w:cs="仿宋_GB2312" w:hint="default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为进一步规范我局财政专项资金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项目异议、投诉及举报的处置操作。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我局全面总结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了过去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专项资金项目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所涉及的异议、投诉和举报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，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综合考虑行政管理绩效和社会公平的平衡，起草了《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市工业和信息化局关于处置财政专项资金项目异议、投诉及举报的操作规程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（征求意见稿）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》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，具体起草情况说明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如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下：</w:t>
      </w:r>
    </w:p>
    <w:p w:rsidR="006D74C3" w:rsidRDefault="00730C85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一、起草过程</w:t>
      </w:r>
    </w:p>
    <w:p w:rsidR="006D74C3" w:rsidRDefault="00730C85">
      <w:pPr>
        <w:pStyle w:val="1"/>
        <w:widowControl/>
        <w:shd w:val="clear" w:color="auto" w:fill="FFFFFF"/>
        <w:spacing w:beforeAutospacing="0" w:afterAutospacing="0" w:line="560" w:lineRule="exact"/>
        <w:ind w:firstLineChars="200" w:firstLine="640"/>
        <w:rPr>
          <w:rFonts w:ascii="仿宋_GB2312" w:eastAsia="仿宋_GB2312" w:hAnsi="仿宋_GB2312" w:cs="仿宋_GB2312" w:hint="default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根据历年审计和巡查整改报告中对我局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财政专项资金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项目异议、投诉及举报的处置意见，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在全面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梳理现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有制度成果和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调研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的基础上，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我局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起草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了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《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市工业和信息化局关于处置财政专项资金项目异议、投诉及举报的操作规程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（征求意见稿）</w:t>
      </w:r>
      <w:r>
        <w:rPr>
          <w:rFonts w:ascii="仿宋_GB2312" w:eastAsia="仿宋_GB2312" w:hAnsi="仿宋_GB2312" w:cs="仿宋_GB2312"/>
          <w:b w:val="0"/>
          <w:bCs w:val="0"/>
          <w:sz w:val="32"/>
          <w:szCs w:val="32"/>
        </w:rPr>
        <w:t>》。提出了“依法合规、高效透明、分类明晰”的处置原则，明确了异议、投诉及举报的定义、范围、程序和处置流程。</w:t>
      </w:r>
    </w:p>
    <w:p w:rsidR="006D74C3" w:rsidRDefault="00730C85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</w:t>
      </w:r>
      <w:r>
        <w:rPr>
          <w:rFonts w:ascii="黑体" w:eastAsia="黑体" w:hAnsi="黑体" w:cs="黑体" w:hint="eastAsia"/>
          <w:sz w:val="32"/>
          <w:szCs w:val="32"/>
        </w:rPr>
        <w:t>、主要内容</w:t>
      </w:r>
    </w:p>
    <w:p w:rsidR="006D74C3" w:rsidRDefault="00730C8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市工业和信息化局关于处置财政专项资金项目异议、投诉及举报的操作规程</w:t>
      </w:r>
      <w:r>
        <w:rPr>
          <w:rFonts w:ascii="仿宋_GB2312" w:eastAsia="仿宋_GB2312" w:hAnsi="仿宋_GB2312" w:cs="仿宋_GB2312" w:hint="eastAsia"/>
          <w:sz w:val="32"/>
          <w:szCs w:val="32"/>
        </w:rPr>
        <w:t>（征求意见稿）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共</w:t>
      </w:r>
      <w:r>
        <w:rPr>
          <w:rFonts w:ascii="仿宋_GB2312" w:eastAsia="仿宋_GB2312" w:hAnsi="仿宋_GB2312" w:cs="仿宋_GB2312" w:hint="eastAsia"/>
          <w:sz w:val="32"/>
          <w:szCs w:val="32"/>
        </w:rPr>
        <w:t>十六</w:t>
      </w:r>
      <w:r>
        <w:rPr>
          <w:rFonts w:ascii="仿宋_GB2312" w:eastAsia="仿宋_GB2312" w:hAnsi="仿宋_GB2312" w:cs="仿宋_GB2312" w:hint="eastAsia"/>
          <w:sz w:val="32"/>
          <w:szCs w:val="32"/>
        </w:rPr>
        <w:t>条，对</w:t>
      </w:r>
      <w:r>
        <w:rPr>
          <w:rFonts w:ascii="仿宋_GB2312" w:eastAsia="仿宋_GB2312" w:hAnsi="仿宋_GB2312" w:cs="仿宋_GB2312" w:hint="eastAsia"/>
          <w:sz w:val="32"/>
          <w:szCs w:val="32"/>
        </w:rPr>
        <w:t>异议、投诉及举报的定义、范围、程序和处置流程</w:t>
      </w:r>
      <w:r>
        <w:rPr>
          <w:rFonts w:ascii="仿宋_GB2312" w:eastAsia="仿宋_GB2312" w:hAnsi="仿宋_GB2312" w:cs="仿宋_GB2312" w:hint="eastAsia"/>
          <w:sz w:val="32"/>
          <w:szCs w:val="32"/>
        </w:rPr>
        <w:t>等</w:t>
      </w:r>
      <w:r>
        <w:rPr>
          <w:rFonts w:ascii="仿宋_GB2312" w:eastAsia="仿宋_GB2312" w:hAnsi="仿宋_GB2312" w:cs="仿宋_GB2312" w:hint="eastAsia"/>
          <w:sz w:val="32"/>
          <w:szCs w:val="32"/>
        </w:rPr>
        <w:t>程序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进行具体规定。</w:t>
      </w:r>
    </w:p>
    <w:p w:rsidR="006D74C3" w:rsidRDefault="00730C8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第一至三条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对明确了操作规程的目的和意义。以及定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义和办理原则。</w:t>
      </w:r>
    </w:p>
    <w:p w:rsidR="006D74C3" w:rsidRDefault="00730C85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第四条至五条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明确了</w:t>
      </w:r>
      <w:r>
        <w:rPr>
          <w:rFonts w:ascii="仿宋_GB2312" w:eastAsia="仿宋_GB2312" w:hAnsi="仿宋_GB2312" w:cs="仿宋_GB2312" w:hint="eastAsia"/>
          <w:sz w:val="32"/>
          <w:szCs w:val="32"/>
        </w:rPr>
        <w:t>异议、投诉及举报涉及的我局和行政相对人</w:t>
      </w:r>
      <w:r>
        <w:rPr>
          <w:rFonts w:ascii="仿宋_GB2312" w:eastAsia="仿宋_GB2312" w:hAnsi="仿宋_GB2312" w:cs="仿宋_GB2312" w:hint="eastAsia"/>
          <w:sz w:val="32"/>
          <w:szCs w:val="32"/>
        </w:rPr>
        <w:t>基本的权责划分和提出方式。</w:t>
      </w:r>
    </w:p>
    <w:p w:rsidR="006D74C3" w:rsidRDefault="00730C85">
      <w:pPr>
        <w:pStyle w:val="2"/>
        <w:spacing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第六至八条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分别明确了</w:t>
      </w:r>
      <w:r>
        <w:rPr>
          <w:rFonts w:ascii="仿宋_GB2312" w:eastAsia="仿宋_GB2312" w:hAnsi="仿宋_GB2312" w:cs="仿宋_GB2312" w:hint="eastAsia"/>
          <w:sz w:val="32"/>
          <w:szCs w:val="32"/>
        </w:rPr>
        <w:t>异议、投诉及举报的材料提交要求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D74C3" w:rsidRDefault="00730C85">
      <w:pPr>
        <w:pStyle w:val="2"/>
        <w:spacing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第九至十条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明确了受理时限和办理时限。</w:t>
      </w:r>
    </w:p>
    <w:p w:rsidR="006D74C3" w:rsidRDefault="00730C85">
      <w:pPr>
        <w:pStyle w:val="2"/>
        <w:spacing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第十一至十三条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明确了处置的具体规定和原则。</w:t>
      </w:r>
    </w:p>
    <w:p w:rsidR="006D74C3" w:rsidRDefault="00730C85">
      <w:pPr>
        <w:pStyle w:val="2"/>
        <w:spacing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规定了例外的情形。</w:t>
      </w:r>
    </w:p>
    <w:p w:rsidR="006D74C3" w:rsidRDefault="00730C85">
      <w:pPr>
        <w:pStyle w:val="2"/>
        <w:spacing w:line="560" w:lineRule="exact"/>
        <w:ind w:leftChars="0" w:left="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第十五至十六条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规定了解释权和发布日期及有效期。</w:t>
      </w:r>
    </w:p>
    <w:p w:rsidR="006D74C3" w:rsidRDefault="006D74C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6D74C3" w:rsidSect="006D74C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C85" w:rsidRDefault="00730C85" w:rsidP="006D74C3">
      <w:r>
        <w:separator/>
      </w:r>
    </w:p>
  </w:endnote>
  <w:endnote w:type="continuationSeparator" w:id="0">
    <w:p w:rsidR="00730C85" w:rsidRDefault="00730C85" w:rsidP="006D7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C658A987-6310-4283-8F0C-294AB3AC5AC3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A63C830C-85FD-4847-895D-8DC4B1720925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E09FFE3B-EE4A-4233-AA1F-9F0F921ECF01}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  <w:embedRegular r:id="rId4" w:subsetted="1" w:fontKey="{53945E08-A429-4015-872F-F347D54B9910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4C3" w:rsidRDefault="006D74C3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6D74C3" w:rsidRDefault="006D74C3">
                <w:pPr>
                  <w:pStyle w:val="a5"/>
                </w:pPr>
                <w:r>
                  <w:fldChar w:fldCharType="begin"/>
                </w:r>
                <w:r w:rsidR="00730C85">
                  <w:instrText xml:space="preserve"> PAGE  \* MERGEFORMAT </w:instrText>
                </w:r>
                <w:r>
                  <w:fldChar w:fldCharType="separate"/>
                </w:r>
                <w:r w:rsidR="0098608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C85" w:rsidRDefault="00730C85" w:rsidP="006D74C3">
      <w:r>
        <w:separator/>
      </w:r>
    </w:p>
  </w:footnote>
  <w:footnote w:type="continuationSeparator" w:id="0">
    <w:p w:rsidR="00730C85" w:rsidRDefault="00730C85" w:rsidP="006D74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UxOTVkN2ZmMjVjM2EzNTY4MWNhM2I2OGZkMjAyOTMifQ=="/>
  </w:docVars>
  <w:rsids>
    <w:rsidRoot w:val="00777318"/>
    <w:rsid w:val="9A6F819E"/>
    <w:rsid w:val="BD797539"/>
    <w:rsid w:val="BFFFF9F2"/>
    <w:rsid w:val="C6DDBC31"/>
    <w:rsid w:val="D6A73182"/>
    <w:rsid w:val="EB7F7D98"/>
    <w:rsid w:val="F7EBA7C9"/>
    <w:rsid w:val="F9D5F555"/>
    <w:rsid w:val="FFBF4E5D"/>
    <w:rsid w:val="FFFB88CC"/>
    <w:rsid w:val="00122B27"/>
    <w:rsid w:val="001E1DB9"/>
    <w:rsid w:val="002116E1"/>
    <w:rsid w:val="00255D32"/>
    <w:rsid w:val="00321F1C"/>
    <w:rsid w:val="003909CF"/>
    <w:rsid w:val="00480EA9"/>
    <w:rsid w:val="00597A95"/>
    <w:rsid w:val="006D74C3"/>
    <w:rsid w:val="00730C85"/>
    <w:rsid w:val="00777318"/>
    <w:rsid w:val="00801887"/>
    <w:rsid w:val="008E0906"/>
    <w:rsid w:val="0097186A"/>
    <w:rsid w:val="00986080"/>
    <w:rsid w:val="00A372FC"/>
    <w:rsid w:val="00A62EE6"/>
    <w:rsid w:val="00A6391D"/>
    <w:rsid w:val="00AD5A89"/>
    <w:rsid w:val="00B6008E"/>
    <w:rsid w:val="00BA0E16"/>
    <w:rsid w:val="00C85C03"/>
    <w:rsid w:val="00CB5E4A"/>
    <w:rsid w:val="00DB231D"/>
    <w:rsid w:val="00E47419"/>
    <w:rsid w:val="00F043D5"/>
    <w:rsid w:val="00FB0356"/>
    <w:rsid w:val="06DFC38C"/>
    <w:rsid w:val="09670521"/>
    <w:rsid w:val="1266144C"/>
    <w:rsid w:val="23CE0398"/>
    <w:rsid w:val="23E34E2B"/>
    <w:rsid w:val="25F504D7"/>
    <w:rsid w:val="2ED74AB3"/>
    <w:rsid w:val="374826A2"/>
    <w:rsid w:val="3A9761FD"/>
    <w:rsid w:val="3BDF6F89"/>
    <w:rsid w:val="3E76E5FE"/>
    <w:rsid w:val="40C33EFF"/>
    <w:rsid w:val="445D1B00"/>
    <w:rsid w:val="52BD1497"/>
    <w:rsid w:val="53E932F0"/>
    <w:rsid w:val="53FB8B0B"/>
    <w:rsid w:val="5DDB41FE"/>
    <w:rsid w:val="5FEBE103"/>
    <w:rsid w:val="66290D15"/>
    <w:rsid w:val="695732E1"/>
    <w:rsid w:val="69E55D3B"/>
    <w:rsid w:val="6FFE25C1"/>
    <w:rsid w:val="7787EFE1"/>
    <w:rsid w:val="79E76031"/>
    <w:rsid w:val="7D034BDB"/>
    <w:rsid w:val="7E6FBBA9"/>
    <w:rsid w:val="7F4B61E9"/>
    <w:rsid w:val="7FAD9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qFormat="1"/>
    <w:lsdException w:name="Subtitle" w:semiHidden="0" w:uiPriority="11" w:unhideWhenUsed="0" w:qFormat="1"/>
    <w:lsdException w:name="Body Text First Indent 2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D74C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rsid w:val="006D74C3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rsid w:val="006D74C3"/>
    <w:pPr>
      <w:ind w:firstLineChars="200" w:firstLine="420"/>
    </w:pPr>
  </w:style>
  <w:style w:type="paragraph" w:styleId="a3">
    <w:name w:val="Body Text Indent"/>
    <w:basedOn w:val="a"/>
    <w:unhideWhenUsed/>
    <w:qFormat/>
    <w:rsid w:val="006D74C3"/>
    <w:pPr>
      <w:ind w:leftChars="200" w:left="420"/>
    </w:pPr>
  </w:style>
  <w:style w:type="paragraph" w:styleId="a4">
    <w:name w:val="annotation text"/>
    <w:basedOn w:val="a"/>
    <w:uiPriority w:val="99"/>
    <w:semiHidden/>
    <w:unhideWhenUsed/>
    <w:qFormat/>
    <w:rsid w:val="006D74C3"/>
    <w:pPr>
      <w:jc w:val="left"/>
    </w:pPr>
  </w:style>
  <w:style w:type="paragraph" w:styleId="a5">
    <w:name w:val="footer"/>
    <w:basedOn w:val="a"/>
    <w:link w:val="Char"/>
    <w:uiPriority w:val="99"/>
    <w:unhideWhenUsed/>
    <w:qFormat/>
    <w:rsid w:val="006D74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6D74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6D74C3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8">
    <w:name w:val="List Paragraph"/>
    <w:basedOn w:val="a"/>
    <w:uiPriority w:val="34"/>
    <w:qFormat/>
    <w:rsid w:val="006D74C3"/>
    <w:pPr>
      <w:ind w:firstLineChars="200" w:firstLine="420"/>
    </w:pPr>
  </w:style>
  <w:style w:type="character" w:customStyle="1" w:styleId="Char0">
    <w:name w:val="页眉 Char"/>
    <w:basedOn w:val="a0"/>
    <w:link w:val="a6"/>
    <w:uiPriority w:val="99"/>
    <w:qFormat/>
    <w:rsid w:val="006D74C3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6D74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537</Characters>
  <Application>Microsoft Office Word</Application>
  <DocSecurity>0</DocSecurity>
  <Lines>4</Lines>
  <Paragraphs>1</Paragraphs>
  <ScaleCrop>false</ScaleCrop>
  <Company>Microsoft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肖民茂</dc:creator>
  <cp:lastModifiedBy>陈琼芬（非）</cp:lastModifiedBy>
  <cp:revision>3</cp:revision>
  <cp:lastPrinted>2020-08-30T16:56:00Z</cp:lastPrinted>
  <dcterms:created xsi:type="dcterms:W3CDTF">2020-08-30T16:57:00Z</dcterms:created>
  <dcterms:modified xsi:type="dcterms:W3CDTF">2023-01-19T08:52:00Z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AA32F20D83FE440FB15586E0F643D451</vt:lpwstr>
  </property>
</Properties>
</file>