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20190881</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关于推动区块链产业作为信息网络基础设施建设的建议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民盟深圳市委会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市发展和改革委员会,市工业和信息化局,市教育局,市科技创新委员会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一、背景：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区块链技术不仅是数字货币的技术基础，更是代表了未来数字经济和信息产业发展的方向。区块链系统将成为操作系统、人工智能框架类似的未来信息网络的基础设施。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2019 年10 月24 日中共中央政治局就区块链技术发展现状和趋势的集体学习会上，中共中央总书记习近平在主持学习时强调，区块链技术的集成应用在新的技术革新和产业变革中起着重要作用，要把区块链作为核心技术自主创新的重要突破口。可以预见，区块链在不久的将来会被应用于各种行业，发展利用区块链技术已经在国内达成共识。目前的主要问题是如何发展区块链产业。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在深圳市，尤其是南山区发展区块链产业具有得天独厚的基础。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一）国家政策条件：中共中央、国务院近日发布的《关于支持深圳建设中国特色社会主义先行示范区的意见》明确指出，在深圳“支持在深圳开展数字货币研究与移动支付等创新应用”。先行示范区的定位就是优势，不光有机会，而且有义务推动区块产业、试用更先进的社会治理政府管理技术。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（二）国际环境：facebook 发起的Libra项目更是直接将数字货币推动到全世界的交易前端，将对世界货币体系产生重大影响。包括美国在内的世界各国都针对Libra展开深入的研究与评估。美国、韩国、新加坡、</w:t>
            </w:r>
            <w:r>
              <w:rPr>
                <w:rFonts w:hint="eastAsia" w:ascii="华文仿宋" w:hAnsi="华文仿宋" w:eastAsia="华文仿宋"/>
                <w:color w:val="000000" w:themeColor="text1"/>
                <w:sz w:val="28"/>
                <w:szCs w:val="28"/>
                <w:lang w:eastAsia="zh-CN"/>
                <w14:textFill>
                  <w14:solidFill>
                    <w14:schemeClr w14:val="tx1"/>
                  </w14:solidFill>
                </w14:textFill>
              </w:rPr>
              <w:t>中国</w:t>
            </w:r>
            <w:bookmarkStart w:id="0" w:name="_GoBack"/>
            <w:r>
              <w:rPr>
                <w:rFonts w:hint="eastAsia" w:ascii="华文仿宋" w:hAnsi="华文仿宋" w:eastAsia="华文仿宋"/>
                <w:color w:val="000000" w:themeColor="text1"/>
                <w:sz w:val="28"/>
                <w:szCs w:val="28"/>
                <w:lang w:eastAsia="zh-CN"/>
                <w14:textFill>
                  <w14:solidFill>
                    <w14:schemeClr w14:val="tx1"/>
                  </w14:solidFill>
                </w14:textFill>
              </w:rPr>
              <w:t>香港</w:t>
            </w:r>
            <w:bookmarkEnd w:id="0"/>
            <w:r>
              <w:rPr>
                <w:rFonts w:ascii="华文仿宋" w:hAnsi="华文仿宋" w:eastAsia="华文仿宋"/>
                <w:color w:val="000000" w:themeColor="text1"/>
                <w:sz w:val="28"/>
                <w:szCs w:val="28"/>
                <w14:textFill>
                  <w14:solidFill>
                    <w14:schemeClr w14:val="tx1"/>
                  </w14:solidFill>
                </w14:textFill>
              </w:rPr>
              <w:t>等国家与地区都建立了区块链相关产业政策，推动了区块链产业的发展。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三）深圳以及南山区产业基础：目前深圳，尤其是南山区，拥有众多的区块链上下游产业机构，有区块链技术研发、区块链矿机、区块链运营公司等直接进入区块链行业的公司；区块链率先应用的金融、信息等行业是深圳、南山的优势行业，包括供应链金融、金融科技、金联盟等大批区块链行业应用公司；人行DCEP研发就在南山，这是像Libra一样可能影响撬动全国甚至全球经济的大手笔，这是深圳南山优势；还有深圳大学区块链技术研究中心、中科院先进院、南方科技大学、鹏城实验室等众多区块链研究机构。深圳市的众多大公司，包括腾讯、迅雷、华为等都已经深入布局区块链，并且做出了全国领先的探索；中国人民银行在前海成立的金融科技研究院更是担当了DECP研发的重任。所以，在深圳和南山区发展区块链产业属于天时地利人和。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四)区块链的效能价值：在高质量社会发展的目标和需求下，产业数字化已经在国内所有行业发生，在信息化推动效率提升的同时，区块链有能力在各应用场景下渗透社会产业信度，并引起自动优化社会产业机能，改变数字化社会转型成功的定义，迭代产业经济体之间的互惠形态；打造“链上深圳”/“链上南山”计划，实施区块链社会治理应用示范项目，应用基于区块链的数字政务，包括财政综合治税、贷款信用体系、不动产登记、采购招投标等；有了基础研究能力的建设，我区将以示范的高度，带来万亿级的产业带动。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二、现状与问题：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一）区块链相关行业众多，各个行业发展不均衡，不同行业遇到的问题也不尽相同；无序竞争严重，资源浪费与资源紧缺同时存在，尤其是高端核心行业投入较少，低端行业重复投入；行业隔阂较大，相互之间沟通较少，没有形成有序产业链和产业集群。具体介绍如下。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1、对于大公司，比如腾讯、华为、迅雷等，其区块链发展规划一方面要盈利，另一方面要与公司现有业务兼容。所以虽然技术实力与资源足够，但是区块链发展的方向始终受到牵制。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2、对于技术创业公司，盈利压力大，维持公司的现金流是主要目的，所以难以针对区块链技术进行大力投入，甚至因为区块链的出口问题为了盈利走入灰色地带。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3、对于矿机行业公司，虽然当前盈利比较稳定，但是随着区块链技术的发展，未来这个市场必然急速萎缩，行业前景堪忧（比特大陆公司都开始转型AI芯片）。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4、对于区块链媒体、社群运营公司，距离区块链的核心技术比较远，属于区块链的边缘行业。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5、对于现有行业的区块链改造公司，因为公司领导层对区块链技术的生疏，以及考虑公司内部的现有系统，会有改造成本高以及推行发展较慢的问题。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（二）由于目前大部分人民群众对区块链了解较少，导致一部分人被行业中的骗子公司所欺骗，另外大部分人因为行业乱象而拒绝了解区块链。区块链行业存在的具体问题还有：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1、标准体系还未形成。区块链尚没有建立统一的标准体系规范来界定其内涵和外延，也还缺少权威的机构对区块链产品进行评定，这制约了其大规模推广和应用。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2、核心技术尚需继续攻关。当前，区块链技术尚处于早期阶段，区块链在金融科技、物联网、工业互联网、人工智能、大数据等实体经济结合方面的应用需要许多核心技术攻关。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3、市场鱼龙混杂。市场上已有的区块链应用和区块链产品“鱼龙混杂”，有效评价产品质量的方法尚不成熟，也存在被不法分子利用进行欺诈的情况。目前市场上出现了大量涉嫌打着数字货币、区块链的旗号进行传销、诈骗、非法集资的假数字货币、假区块链等，严重阻碍了区块链行业的健康有序发展。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4、区块链人才短缺。区块链是一个跨学科的新兴行业，近年才成为热点，多数高校尚未形成相关专业培养体系，多数从业人员都是从金融、计算机、信息技术等相关专业转入，导致区块链专业人才相对短缺。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5、政企学研联动机制尚不成熟。目前，政府、企业、高校、科研院所的统筹协调平台搭建不够完善，联动机制尚不成熟，产学研的结合尚不够紧密，还存在相互脱节、沟通不顺、（成果）转化不畅的问题。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建议梳理深圳市目前的区块链产业，尤其是区块链细分行业的特点，统一制定发展规划。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在深圳市六大未来产业中增加区块链产业/南山出台相关措施支持区块链产业。具体而言，可以基于有多学科专家组成的深圳大学区块链研究中心，联合工信部等国家部门针对区块链企业的细分行业进行认证，并对产业园的连接服务和认证公司进行针对性的奖励扶持政策和项目对接，从而引导我市区块链的行业健康发展。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建议将区块链技术作为网络基础设施进行建设，加强区块链基础研究，鼓励核心技术研发。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充分利用深圳的高校、研究所以及大型ICT公司资源，设立项目基金，鼓励针对区块链核心基础算法、模块进行联合研发，开源共享，共同建设区块链基础设施；我区拥有最早的区块链研究机构，进一步鼓励我区高校建立研究机构和产业研究机构，给予前期评定和资金支持；组织优势企业和院校推进标准化工作，给出专项资金，指定牵头单位；成立区块链行业创新联盟，共同建设区块链系统基础设施，提高深圳市区块链行业的影响力，为各省市提供产业效能解决方案。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建议依托深圳市的高校体系，建设健全区块链专业人才培养体系，加强创新队伍培养与培训。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包括深圳大学，深圳技术大学，南方科技大学，先进技术研究院等都具有对应的区块链基础，可以联合各个学校的老师，协同开设多门区块链课程，培养区块链人才。校企合作，提供社会区块链人才队伍的培训；为区块链赋能社会基础产业提供强劲智力保障。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建议四、通过网络媒体、论坛讲座、出版书籍、开设课程等手段，大力普及区块链相关专业知识。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消除社会对区块链认识的误区，增强人们对区块链的了解，有效遏制以区块链为名的传销、诈骗等非法活动，以便相关技术推广和产业发展能够顺利开展。
</w:t>
            </w:r>
            <w:r>
              <w:rPr>
                <w:rFonts w:ascii="华文仿宋" w:hAnsi="华文仿宋" w:eastAsia="华文仿宋"/>
                <w:color w:val="000000" w:themeColor="text1"/>
                <w:sz w:val="28"/>
                <w:szCs w:val="28"/>
                <w14:textFill>
                  <w14:solidFill>
                    <w14:schemeClr w14:val="tx1"/>
                  </w14:solidFill>
                </w14:textFill>
              </w:rPr>
              <w:br w:type="textWrapping"/>
            </w:r>
          </w:p>
        </w:tc>
      </w:tr>
    </w:tbl>
    <w:p>
      <w:pPr>
        <w:rPr>
          <w:color w:val="000000" w:themeColor="text1"/>
          <w14:textFill>
            <w14:solidFill>
              <w14:schemeClr w14:val="tx1"/>
            </w14:solidFill>
          </w14:textFill>
        </w:rPr>
      </w:pPr>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NzkwMWRjZjBiNzk5YzVmYWFlYWYzZTQ2OTE0Y2YifQ=="/>
  </w:docVars>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373B464F"/>
    <w:rsid w:val="3A290F7D"/>
    <w:rsid w:val="3F5E17DA"/>
    <w:rsid w:val="44360900"/>
    <w:rsid w:val="51070AA9"/>
    <w:rsid w:val="514C5B9B"/>
    <w:rsid w:val="54992EC7"/>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unnamedxuan</Company>
  <Pages>6</Pages>
  <Words>2927</Words>
  <Characters>2967</Characters>
  <Lines>1</Lines>
  <Paragraphs>1</Paragraphs>
  <TotalTime>18</TotalTime>
  <ScaleCrop>false</ScaleCrop>
  <LinksUpToDate>false</LinksUpToDate>
  <CharactersWithSpaces>3054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夏</cp:lastModifiedBy>
  <dcterms:modified xsi:type="dcterms:W3CDTF">2023-04-11T01:49:31Z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439962023CCA468C91F0F73260F73E70_12</vt:lpwstr>
  </property>
</Properties>
</file>