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323" w:lineRule="exact"/>
        <w:ind w:left="185" w:firstLine="0"/>
        <w:jc w:val="left"/>
      </w:pPr>
      <w:bookmarkStart w:id="0" w:name="1"/>
      <w:bookmarkEnd w:id="0"/>
      <w:r>
        <w:rPr>
          <w:rFonts w:ascii="黑体" w:hAnsi="黑体" w:eastAsia="黑体" w:cs="黑体"/>
          <w:color w:val="000000"/>
          <w:spacing w:val="-5"/>
          <w:w w:val="100"/>
          <w:position w:val="0"/>
          <w:sz w:val="32"/>
          <w:u w:val="none"/>
        </w:rPr>
        <w:t>附件</w:t>
      </w:r>
      <w:r>
        <w:rPr>
          <w:rFonts w:ascii="Calibri" w:hAnsi="Calibri" w:cs="Calibri"/>
          <w:color w:val="000000"/>
          <w:spacing w:val="7"/>
          <w:w w:val="100"/>
          <w:sz w:val="32"/>
          <w:u w:val="none"/>
        </w:rPr>
        <w:t> </w:t>
      </w:r>
      <w:r>
        <w:rPr>
          <w:rFonts w:ascii="黑体" w:hAnsi="黑体" w:cs="黑体"/>
          <w:color w:val="000000"/>
          <w:spacing w:val="-3"/>
          <w:w w:val="100"/>
          <w:position w:val="0"/>
          <w:sz w:val="32"/>
          <w:u w:val="none"/>
        </w:rPr>
        <w:t>5</w:t>
      </w:r>
    </w:p>
    <w:p>
      <w:pPr>
        <w:widowControl/>
        <w:jc w:val="left"/>
        <w:sectPr>
          <w:type w:val="continuous"/>
          <w:pgSz w:w="11906" w:h="16839"/>
          <w:pgMar w:top="857" w:right="1254" w:bottom="617" w:left="1614" w:header="0" w:footer="0" w:gutter="0"/>
          <w:cols w:equalWidth="0" w:num="1">
            <w:col w:w="9037"/>
          </w:cols>
          <w:docGrid w:type="lines" w:linePitch="312" w:charSpace="0"/>
        </w:sectPr>
      </w:pPr>
    </w:p>
    <w:p>
      <w:pPr>
        <w:spacing w:before="0" w:after="0" w:line="268" w:lineRule="exact"/>
        <w:ind w:left="185" w:firstLine="0"/>
      </w:pPr>
    </w:p>
    <w:p>
      <w:pPr>
        <w:widowControl/>
        <w:jc w:val="left"/>
        <w:sectPr>
          <w:type w:val="continuous"/>
          <w:pgSz w:w="11906" w:h="16839"/>
          <w:pgMar w:top="857" w:right="1254" w:bottom="617" w:left="1614" w:header="0" w:footer="0" w:gutter="0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1" w:name="_GoBack"/>
      <w:r>
        <w:rPr>
          <w:rFonts w:hint="eastAsia" w:ascii="方正小标宋简体" w:hAnsi="方正小标宋简体" w:eastAsia="方正小标宋简体" w:cs="方正小标宋简体"/>
          <w:color w:val="000000"/>
          <w:spacing w:val="-15"/>
          <w:w w:val="100"/>
          <w:position w:val="0"/>
          <w:sz w:val="44"/>
          <w:szCs w:val="44"/>
          <w:u w:val="none"/>
          <w:lang w:eastAsia="zh-CN"/>
        </w:rPr>
        <w:t>资格审定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15"/>
          <w:w w:val="100"/>
          <w:position w:val="0"/>
          <w:sz w:val="44"/>
          <w:szCs w:val="44"/>
          <w:u w:val="none"/>
        </w:rPr>
        <w:t>意见表</w:t>
      </w:r>
    </w:p>
    <w:bookmarkEnd w:id="1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  <w:sectPr>
          <w:type w:val="continuous"/>
          <w:pgSz w:w="11906" w:h="16839"/>
          <w:pgMar w:top="857" w:right="1254" w:bottom="617" w:left="1614" w:header="0" w:footer="0" w:gutter="0"/>
          <w:cols w:equalWidth="0" w:num="1">
            <w:col w:w="9037"/>
          </w:cols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firstLine="0"/>
        <w:jc w:val="left"/>
        <w:textAlignment w:val="auto"/>
        <w:rPr>
          <w:rFonts w:ascii="华文仿宋" w:hAnsi="华文仿宋" w:eastAsia="华文仿宋" w:cs="华文仿宋"/>
          <w:color w:val="000000"/>
          <w:spacing w:val="0"/>
          <w:w w:val="100"/>
          <w:position w:val="0"/>
          <w:sz w:val="21"/>
          <w:szCs w:val="21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firstLine="0"/>
        <w:jc w:val="left"/>
        <w:textAlignment w:val="auto"/>
        <w:rPr>
          <w:rFonts w:hint="default" w:eastAsia="华文仿宋"/>
          <w:sz w:val="32"/>
          <w:szCs w:val="32"/>
          <w:lang w:val="en-US" w:eastAsia="zh-CN"/>
        </w:rPr>
      </w:pPr>
      <w:r>
        <w:rPr>
          <w:rFonts w:ascii="华文仿宋" w:hAnsi="华文仿宋" w:eastAsia="华文仿宋" w:cs="华文仿宋"/>
          <w:color w:val="000000"/>
          <w:spacing w:val="0"/>
          <w:w w:val="100"/>
          <w:position w:val="0"/>
          <w:sz w:val="32"/>
          <w:szCs w:val="32"/>
          <w:u w:val="none"/>
        </w:rPr>
        <w:t>装备名称：</w:t>
      </w:r>
      <w:r>
        <w:rPr>
          <w:rFonts w:hint="eastAsia" w:ascii="华文仿宋" w:hAnsi="华文仿宋" w:eastAsia="华文仿宋" w:cs="华文仿宋"/>
          <w:color w:val="000000"/>
          <w:spacing w:val="0"/>
          <w:w w:val="100"/>
          <w:position w:val="0"/>
          <w:sz w:val="32"/>
          <w:szCs w:val="32"/>
          <w:u w:val="single"/>
          <w:lang w:val="en-US" w:eastAsia="zh-CN"/>
        </w:rPr>
        <w:t xml:space="preserve">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firstLine="0"/>
        <w:jc w:val="left"/>
        <w:textAlignment w:val="auto"/>
        <w:rPr>
          <w:rFonts w:hint="default" w:eastAsia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color w:val="000000"/>
          <w:spacing w:val="0"/>
          <w:w w:val="100"/>
          <w:position w:val="0"/>
          <w:sz w:val="32"/>
          <w:szCs w:val="32"/>
          <w:u w:val="none"/>
          <w:lang w:eastAsia="zh-CN"/>
        </w:rPr>
        <w:t>申报单位</w:t>
      </w:r>
      <w:r>
        <w:rPr>
          <w:rFonts w:ascii="华文仿宋" w:hAnsi="华文仿宋" w:eastAsia="华文仿宋" w:cs="华文仿宋"/>
          <w:color w:val="000000"/>
          <w:spacing w:val="0"/>
          <w:w w:val="100"/>
          <w:position w:val="0"/>
          <w:sz w:val="32"/>
          <w:szCs w:val="32"/>
          <w:u w:val="none"/>
        </w:rPr>
        <w:t>：</w:t>
      </w:r>
      <w:r>
        <w:rPr>
          <w:rFonts w:hint="eastAsia" w:ascii="华文仿宋" w:hAnsi="华文仿宋" w:eastAsia="华文仿宋" w:cs="华文仿宋"/>
          <w:color w:val="000000"/>
          <w:spacing w:val="0"/>
          <w:w w:val="100"/>
          <w:position w:val="0"/>
          <w:sz w:val="32"/>
          <w:szCs w:val="32"/>
          <w:u w:val="single"/>
          <w:lang w:val="en-US" w:eastAsia="zh-CN"/>
        </w:rPr>
        <w:t xml:space="preserve">                               </w:t>
      </w:r>
    </w:p>
    <w:tbl>
      <w:tblPr>
        <w:tblStyle w:val="2"/>
        <w:tblpPr w:leftFromText="180" w:rightFromText="180" w:vertAnchor="page" w:horzAnchor="page" w:tblpX="1761" w:tblpY="3854"/>
        <w:tblW w:w="889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6890"/>
        <w:gridCol w:w="11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77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57" w:lineRule="exact"/>
              <w:ind w:left="3250" w:right="-239"/>
            </w:pPr>
            <w:r>
              <w:rPr>
                <w:rFonts w:ascii="华文仿宋" w:hAnsi="华文仿宋" w:eastAsia="华文仿宋" w:cs="华文仿宋"/>
                <w:b/>
                <w:color w:val="000000"/>
                <w:spacing w:val="0"/>
                <w:w w:val="100"/>
                <w:position w:val="0"/>
                <w:sz w:val="24"/>
                <w:u w:val="none"/>
              </w:rPr>
              <w:t>审核标准</w:t>
            </w:r>
          </w:p>
        </w:tc>
        <w:tc>
          <w:tcPr>
            <w:tcW w:w="1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57" w:lineRule="exact"/>
              <w:ind w:left="236" w:right="-239"/>
            </w:pPr>
            <w:r>
              <w:rPr>
                <w:rFonts w:ascii="华文仿宋" w:hAnsi="华文仿宋" w:eastAsia="华文仿宋" w:cs="华文仿宋"/>
                <w:b/>
                <w:color w:val="000000"/>
                <w:spacing w:val="0"/>
                <w:w w:val="100"/>
                <w:position w:val="0"/>
                <w:sz w:val="24"/>
                <w:u w:val="none"/>
              </w:rPr>
              <w:t>审核意见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8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40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260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申请</w:t>
            </w:r>
          </w:p>
          <w:p>
            <w:pPr>
              <w:spacing w:before="0" w:after="0" w:line="381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材料</w:t>
            </w:r>
          </w:p>
        </w:tc>
        <w:tc>
          <w:tcPr>
            <w:tcW w:w="6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60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申请表填写清晰完整，且申报单位在承诺事项处盖章</w:t>
            </w:r>
          </w:p>
        </w:tc>
        <w:tc>
          <w:tcPr>
            <w:tcW w:w="1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8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21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申请材料附件齐全</w:t>
            </w:r>
          </w:p>
        </w:tc>
        <w:tc>
          <w:tcPr>
            <w:tcW w:w="1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2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8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40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399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申报</w:t>
            </w:r>
          </w:p>
          <w:p>
            <w:pPr>
              <w:spacing w:before="0" w:after="0" w:line="379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单位</w:t>
            </w:r>
          </w:p>
          <w:p>
            <w:pPr>
              <w:spacing w:before="0" w:after="0" w:line="379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情况</w:t>
            </w:r>
          </w:p>
        </w:tc>
        <w:tc>
          <w:tcPr>
            <w:tcW w:w="6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61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统一社会信用代码准确无误，经营范围和有效期符合要求</w:t>
            </w:r>
          </w:p>
        </w:tc>
        <w:tc>
          <w:tcPr>
            <w:tcW w:w="1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8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60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中华人民共和国境内注册的独立法人</w:t>
            </w:r>
          </w:p>
        </w:tc>
        <w:tc>
          <w:tcPr>
            <w:tcW w:w="1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8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62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  <w:t>5.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提供与申报装备相关的发明专利列表</w:t>
            </w:r>
          </w:p>
        </w:tc>
        <w:tc>
          <w:tcPr>
            <w:tcW w:w="1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</w:trPr>
        <w:tc>
          <w:tcPr>
            <w:tcW w:w="8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80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344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装备</w:t>
            </w:r>
          </w:p>
          <w:p>
            <w:pPr>
              <w:spacing w:before="0" w:after="0" w:line="379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情况</w:t>
            </w:r>
          </w:p>
        </w:tc>
        <w:tc>
          <w:tcPr>
            <w:tcW w:w="6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56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  <w:t>6.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申报装备技术参数符合《目录》要求</w:t>
            </w:r>
          </w:p>
        </w:tc>
        <w:tc>
          <w:tcPr>
            <w:tcW w:w="1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8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62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  <w:t>7.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装备价值合理</w:t>
            </w:r>
          </w:p>
        </w:tc>
        <w:tc>
          <w:tcPr>
            <w:tcW w:w="1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8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61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w w:val="100"/>
                <w:position w:val="0"/>
                <w:sz w:val="24"/>
                <w:szCs w:val="24"/>
                <w:u w:val="none"/>
              </w:rPr>
              <w:t>8.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有第三方检测报告或用户合格证明，且结论为合格</w:t>
            </w:r>
          </w:p>
        </w:tc>
        <w:tc>
          <w:tcPr>
            <w:tcW w:w="1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</w:trPr>
        <w:tc>
          <w:tcPr>
            <w:tcW w:w="8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960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333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其他</w:t>
            </w:r>
          </w:p>
        </w:tc>
        <w:tc>
          <w:tcPr>
            <w:tcW w:w="6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numPr>
                <w:ilvl w:val="0"/>
                <w:numId w:val="1"/>
              </w:numPr>
              <w:spacing w:before="0" w:after="0" w:line="419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申报单位近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0"/>
                <w:sz w:val="24"/>
                <w:szCs w:val="24"/>
                <w:u w:val="none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年在质量、安全、环保等方面未发生重大事故，</w:t>
            </w:r>
          </w:p>
          <w:p>
            <w:pPr>
              <w:spacing w:before="0" w:after="0" w:line="301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不属于失信被执行人</w:t>
            </w:r>
          </w:p>
        </w:tc>
        <w:tc>
          <w:tcPr>
            <w:tcW w:w="1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0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8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0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77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w w:val="100"/>
                <w:position w:val="0"/>
                <w:sz w:val="24"/>
                <w:szCs w:val="24"/>
                <w:u w:val="none"/>
              </w:rPr>
              <w:t>11.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符合规定的其他要求</w:t>
            </w:r>
          </w:p>
        </w:tc>
        <w:tc>
          <w:tcPr>
            <w:tcW w:w="1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77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exact"/>
        </w:trPr>
        <w:tc>
          <w:tcPr>
            <w:tcW w:w="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720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390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审核</w:t>
            </w:r>
          </w:p>
          <w:p>
            <w:pPr>
              <w:spacing w:before="0" w:after="0" w:line="379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意见</w:t>
            </w:r>
          </w:p>
        </w:tc>
        <w:tc>
          <w:tcPr>
            <w:tcW w:w="807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78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经审核，该项目申报材料真实、完整且符合要求，同意推荐。</w:t>
            </w:r>
          </w:p>
          <w:p>
            <w:pPr>
              <w:spacing w:before="0" w:after="0" w:line="960" w:lineRule="exact"/>
              <w:ind w:left="5863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383" w:lineRule="exact"/>
              <w:ind w:left="5863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（盖章）</w:t>
            </w:r>
          </w:p>
          <w:p>
            <w:pPr>
              <w:spacing w:before="0" w:after="0" w:line="444" w:lineRule="exact"/>
              <w:ind w:left="554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      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      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firstLine="0"/>
        <w:jc w:val="left"/>
        <w:textAlignment w:val="auto"/>
        <w:rPr>
          <w:rFonts w:ascii="Times New Roman" w:hAnsi="Times New Roman" w:cs="Times New Roman"/>
          <w:color w:val="000000"/>
          <w:spacing w:val="-3"/>
          <w:w w:val="100"/>
          <w:position w:val="0"/>
          <w:sz w:val="21"/>
          <w:u w:val="none"/>
        </w:rPr>
      </w:pPr>
    </w:p>
    <w:p>
      <w:pPr>
        <w:spacing w:before="0" w:after="0" w:line="346" w:lineRule="exact"/>
        <w:ind w:firstLine="205" w:firstLineChars="100"/>
        <w:jc w:val="left"/>
        <w:rPr>
          <w:rFonts w:hint="eastAsia" w:ascii="仿宋_GB2312" w:hAnsi="仿宋_GB2312" w:eastAsia="仿宋_GB2312" w:cs="仿宋_GB2312"/>
          <w:b/>
          <w:bCs/>
          <w:color w:val="000000"/>
          <w:spacing w:val="-3"/>
          <w:w w:val="100"/>
          <w:position w:val="0"/>
          <w:sz w:val="21"/>
          <w:u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pacing w:val="-3"/>
          <w:w w:val="100"/>
          <w:position w:val="0"/>
          <w:sz w:val="21"/>
          <w:u w:val="none"/>
        </w:rPr>
        <w:t>填表说明：</w:t>
      </w:r>
    </w:p>
    <w:p>
      <w:pPr>
        <w:spacing w:before="0" w:after="0" w:line="346" w:lineRule="exact"/>
        <w:ind w:firstLine="204" w:firstLineChars="10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1.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满足相应条件的划“√”。</w:t>
      </w:r>
    </w:p>
    <w:p>
      <w:pPr>
        <w:spacing w:before="0" w:after="0" w:line="312" w:lineRule="exact"/>
        <w:ind w:left="185" w:firstLine="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2.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满足全部条件的才符合推荐要求。</w:t>
      </w:r>
    </w:p>
    <w:p>
      <w:pPr>
        <w:widowControl/>
        <w:jc w:val="left"/>
        <w:rPr>
          <w:rFonts w:hint="eastAsia" w:ascii="仿宋_GB2312" w:hAnsi="仿宋_GB2312" w:eastAsia="仿宋_GB2312" w:cs="仿宋_GB2312"/>
        </w:rPr>
        <w:sectPr>
          <w:type w:val="continuous"/>
          <w:pgSz w:w="11906" w:h="16839"/>
          <w:pgMar w:top="857" w:right="1254" w:bottom="617" w:left="1614" w:header="0" w:footer="0" w:gutter="0"/>
          <w:cols w:equalWidth="0" w:num="1">
            <w:col w:w="9037"/>
          </w:cols>
          <w:docGrid w:type="lines" w:linePitch="312" w:charSpace="0"/>
        </w:sectPr>
      </w:pPr>
    </w:p>
    <w:p>
      <w:pPr>
        <w:spacing w:before="0" w:after="0" w:line="240" w:lineRule="exact"/>
        <w:ind w:left="185" w:firstLine="0"/>
      </w:pPr>
    </w:p>
    <w:p>
      <w:pPr>
        <w:spacing w:before="0" w:after="0" w:line="240" w:lineRule="exact"/>
        <w:ind w:left="185" w:firstLine="0"/>
      </w:pPr>
    </w:p>
    <w:p>
      <w:pPr>
        <w:spacing w:before="0" w:after="0" w:line="393" w:lineRule="exact"/>
        <w:jc w:val="left"/>
        <w:rPr>
          <w:rFonts w:hint="eastAsia" w:eastAsiaTheme="minorEastAsia"/>
          <w:lang w:val="en-US" w:eastAsia="zh-CN"/>
        </w:rPr>
      </w:pPr>
    </w:p>
    <w:sectPr>
      <w:type w:val="continuous"/>
      <w:pgSz w:w="11906" w:h="16839"/>
      <w:pgMar w:top="857" w:right="1254" w:bottom="617" w:left="1614" w:header="0" w:footer="0" w:gutter="0"/>
      <w:cols w:equalWidth="0" w:num="1">
        <w:col w:w="9037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E258F"/>
    <w:multiLevelType w:val="singleLevel"/>
    <w:tmpl w:val="34AE258F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7F1C1F"/>
    <w:rsid w:val="238D77A7"/>
    <w:rsid w:val="3949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4">
    <w:name w:val="Hyperlink"/>
    <w:semiHidden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ScaleCrop>false</ScaleCrop>
  <LinksUpToDate>false</LinksUpToDate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2024-10-30T08:09:00Z</dcterms:created>
  <dc:creator>芦娉婷（非）</dc:creator>
  <cp:lastModifiedBy>芦娉婷（非）</cp:lastModifiedBy>
  <dcterms:modified xsi:type="dcterms:W3CDTF">2025-08-29T03:24:08Z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